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6D5" w14:textId="4756FB39" w:rsidR="00A903AA" w:rsidRPr="009D6B24" w:rsidRDefault="00A903AA">
      <w:pPr>
        <w:jc w:val="center"/>
        <w:rPr>
          <w:lang w:val="lt-LT"/>
        </w:rPr>
      </w:pPr>
      <w:r w:rsidRPr="009D6B24">
        <w:rPr>
          <w:lang w:val="lt-LT"/>
        </w:rPr>
        <w:tab/>
      </w:r>
      <w:r w:rsidRPr="009D6B24">
        <w:rPr>
          <w:lang w:val="lt-LT"/>
        </w:rPr>
        <w:tab/>
      </w:r>
      <w:r w:rsidRPr="009D6B24">
        <w:rPr>
          <w:lang w:val="lt-LT"/>
        </w:rPr>
        <w:tab/>
      </w:r>
      <w:r w:rsidRPr="009D6B24">
        <w:rPr>
          <w:lang w:val="lt-LT"/>
        </w:rPr>
        <w:tab/>
      </w:r>
      <w:r w:rsidRPr="009D6B24">
        <w:rPr>
          <w:lang w:val="lt-LT"/>
        </w:rPr>
        <w:tab/>
      </w:r>
      <w:r w:rsidRPr="009D6B24">
        <w:rPr>
          <w:lang w:val="lt-LT"/>
        </w:rPr>
        <w:tab/>
      </w:r>
      <w:r w:rsidRPr="009D6B24">
        <w:rPr>
          <w:lang w:val="lt-LT"/>
        </w:rPr>
        <w:tab/>
      </w:r>
      <w:r w:rsidR="00FF2B77" w:rsidRPr="009D6B24">
        <w:rPr>
          <w:lang w:val="lt-LT"/>
        </w:rPr>
        <w:t>Projektas</w:t>
      </w:r>
      <w:r w:rsidR="00FF2B77" w:rsidRPr="009D6B24">
        <w:rPr>
          <w:lang w:val="lt-LT"/>
        </w:rPr>
        <w:tab/>
      </w:r>
    </w:p>
    <w:p w14:paraId="48ED36D6" w14:textId="77777777" w:rsidR="00A903AA" w:rsidRPr="009D6B24" w:rsidRDefault="00A903AA">
      <w:pPr>
        <w:jc w:val="center"/>
        <w:rPr>
          <w:lang w:val="lt-LT"/>
        </w:rPr>
      </w:pPr>
    </w:p>
    <w:p w14:paraId="48ED36D7" w14:textId="77777777" w:rsidR="00A903AA" w:rsidRPr="009D6B24" w:rsidRDefault="00A903AA">
      <w:pPr>
        <w:jc w:val="center"/>
        <w:rPr>
          <w:b/>
          <w:lang w:val="lt-LT"/>
        </w:rPr>
      </w:pPr>
      <w:r w:rsidRPr="009D6B24">
        <w:rPr>
          <w:b/>
          <w:lang w:val="lt-LT"/>
        </w:rPr>
        <w:t>ROKIŠKIO RAJONO SAVIVALDYBĖS TARYBA</w:t>
      </w:r>
    </w:p>
    <w:p w14:paraId="48ED36D8" w14:textId="77777777" w:rsidR="00A903AA" w:rsidRPr="0062701A" w:rsidRDefault="00A903AA">
      <w:pPr>
        <w:rPr>
          <w:b/>
          <w:sz w:val="16"/>
          <w:szCs w:val="16"/>
          <w:lang w:val="lt-LT"/>
        </w:rPr>
      </w:pPr>
    </w:p>
    <w:p w14:paraId="48ED36D9" w14:textId="77777777" w:rsidR="00A903AA" w:rsidRPr="009D6B24" w:rsidRDefault="00A903AA">
      <w:pPr>
        <w:tabs>
          <w:tab w:val="left" w:pos="2960"/>
        </w:tabs>
        <w:jc w:val="center"/>
        <w:rPr>
          <w:b/>
          <w:lang w:val="lt-LT"/>
        </w:rPr>
      </w:pPr>
      <w:r w:rsidRPr="009D6B24">
        <w:rPr>
          <w:b/>
          <w:lang w:val="lt-LT"/>
        </w:rPr>
        <w:t>S P R E N D I M A S</w:t>
      </w:r>
    </w:p>
    <w:p w14:paraId="48ED36DB" w14:textId="34C56026" w:rsidR="005C6D01" w:rsidRPr="009D6B24" w:rsidRDefault="00231727">
      <w:pPr>
        <w:tabs>
          <w:tab w:val="left" w:pos="1180"/>
        </w:tabs>
        <w:jc w:val="center"/>
        <w:rPr>
          <w:lang w:val="lt-LT"/>
        </w:rPr>
      </w:pPr>
      <w:r w:rsidRPr="009D6B24">
        <w:rPr>
          <w:b/>
          <w:lang w:val="lt-LT"/>
        </w:rPr>
        <w:t>DĖL PRITARIMO TEIKTI PROJEKTŲ PARAIŠKAS IR DALINIO JŲ FINANSAVIMO</w:t>
      </w:r>
    </w:p>
    <w:p w14:paraId="13066CFF" w14:textId="77777777" w:rsidR="00231727" w:rsidRPr="0062701A" w:rsidRDefault="00231727">
      <w:pPr>
        <w:tabs>
          <w:tab w:val="left" w:pos="1180"/>
        </w:tabs>
        <w:jc w:val="center"/>
        <w:rPr>
          <w:sz w:val="16"/>
          <w:szCs w:val="16"/>
          <w:lang w:val="lt-LT"/>
        </w:rPr>
      </w:pPr>
    </w:p>
    <w:p w14:paraId="48ED36DC" w14:textId="0ACC0B97" w:rsidR="00A903AA" w:rsidRPr="009D6B24" w:rsidRDefault="008A27B3">
      <w:pPr>
        <w:tabs>
          <w:tab w:val="left" w:pos="1180"/>
        </w:tabs>
        <w:jc w:val="center"/>
        <w:rPr>
          <w:lang w:val="lt-LT"/>
        </w:rPr>
      </w:pPr>
      <w:r w:rsidRPr="009D6B24">
        <w:rPr>
          <w:lang w:val="lt-LT"/>
        </w:rPr>
        <w:t>20</w:t>
      </w:r>
      <w:r w:rsidR="00DE4B7B" w:rsidRPr="009D6B24">
        <w:rPr>
          <w:lang w:val="lt-LT"/>
        </w:rPr>
        <w:t>1</w:t>
      </w:r>
      <w:r w:rsidR="005C6D01" w:rsidRPr="009D6B24">
        <w:rPr>
          <w:lang w:val="lt-LT"/>
        </w:rPr>
        <w:t>6</w:t>
      </w:r>
      <w:r w:rsidR="00A903AA" w:rsidRPr="009D6B24">
        <w:rPr>
          <w:lang w:val="lt-LT"/>
        </w:rPr>
        <w:t xml:space="preserve"> m.</w:t>
      </w:r>
      <w:r w:rsidR="00DF3AE7" w:rsidRPr="009D6B24">
        <w:rPr>
          <w:lang w:val="lt-LT"/>
        </w:rPr>
        <w:t xml:space="preserve"> </w:t>
      </w:r>
      <w:r w:rsidR="00D40E9D" w:rsidRPr="009D6B24">
        <w:rPr>
          <w:lang w:val="lt-LT"/>
        </w:rPr>
        <w:t xml:space="preserve">lapkričio 25 </w:t>
      </w:r>
      <w:r w:rsidR="009776D6" w:rsidRPr="009D6B24">
        <w:rPr>
          <w:lang w:val="lt-LT"/>
        </w:rPr>
        <w:t>d.</w:t>
      </w:r>
      <w:r w:rsidR="00A903AA" w:rsidRPr="009D6B24">
        <w:rPr>
          <w:lang w:val="lt-LT"/>
        </w:rPr>
        <w:t xml:space="preserve"> Nr. </w:t>
      </w:r>
      <w:r w:rsidR="00883037" w:rsidRPr="009D6B24">
        <w:rPr>
          <w:lang w:val="lt-LT"/>
        </w:rPr>
        <w:t>TS-</w:t>
      </w:r>
    </w:p>
    <w:p w14:paraId="48ED36DD" w14:textId="77777777" w:rsidR="00A903AA" w:rsidRDefault="00A903AA">
      <w:pPr>
        <w:tabs>
          <w:tab w:val="left" w:pos="3675"/>
        </w:tabs>
        <w:jc w:val="center"/>
        <w:rPr>
          <w:lang w:val="lt-LT"/>
        </w:rPr>
      </w:pPr>
      <w:r w:rsidRPr="009D6B24">
        <w:rPr>
          <w:lang w:val="lt-LT"/>
        </w:rPr>
        <w:t>Rokiškis</w:t>
      </w:r>
    </w:p>
    <w:p w14:paraId="7762D53A" w14:textId="77777777" w:rsidR="00B26A10" w:rsidRPr="009D6B24" w:rsidRDefault="00B26A10">
      <w:pPr>
        <w:tabs>
          <w:tab w:val="left" w:pos="3675"/>
        </w:tabs>
        <w:jc w:val="center"/>
        <w:rPr>
          <w:lang w:val="lt-LT"/>
        </w:rPr>
      </w:pPr>
    </w:p>
    <w:p w14:paraId="48ED36DE" w14:textId="77777777" w:rsidR="00A903AA" w:rsidRPr="0062701A" w:rsidRDefault="00A903AA" w:rsidP="006C519A">
      <w:pPr>
        <w:jc w:val="both"/>
        <w:rPr>
          <w:sz w:val="16"/>
          <w:szCs w:val="16"/>
          <w:lang w:val="lt-LT"/>
        </w:rPr>
      </w:pPr>
    </w:p>
    <w:p w14:paraId="48ED36DF" w14:textId="43A505EB" w:rsidR="00A903AA" w:rsidRPr="009D6B24" w:rsidRDefault="00A903AA" w:rsidP="00206C03">
      <w:pPr>
        <w:ind w:firstLine="720"/>
        <w:jc w:val="both"/>
        <w:rPr>
          <w:lang w:val="lt-LT"/>
        </w:rPr>
      </w:pPr>
      <w:r w:rsidRPr="009D6B24">
        <w:rPr>
          <w:lang w:val="lt-LT"/>
        </w:rPr>
        <w:t xml:space="preserve">Vadovaudamasi </w:t>
      </w:r>
      <w:r w:rsidR="00871657" w:rsidRPr="009D6B24">
        <w:rPr>
          <w:lang w:val="lt-LT"/>
        </w:rPr>
        <w:t xml:space="preserve">Lietuvos Respublikos vietos savivaldos įstatymo </w:t>
      </w:r>
      <w:r w:rsidR="00883037" w:rsidRPr="009D6B24">
        <w:rPr>
          <w:lang w:val="lt-LT"/>
        </w:rPr>
        <w:t>16 straipsnio 2 dalies 4</w:t>
      </w:r>
      <w:r w:rsidR="00EA7A66" w:rsidRPr="009D6B24">
        <w:rPr>
          <w:lang w:val="lt-LT"/>
        </w:rPr>
        <w:t>0</w:t>
      </w:r>
      <w:r w:rsidR="00883037" w:rsidRPr="009D6B24">
        <w:rPr>
          <w:lang w:val="lt-LT"/>
        </w:rPr>
        <w:t xml:space="preserve"> punktu,</w:t>
      </w:r>
      <w:r w:rsidRPr="009D6B24">
        <w:rPr>
          <w:lang w:val="lt-LT"/>
        </w:rPr>
        <w:t xml:space="preserve"> </w:t>
      </w:r>
      <w:r w:rsidR="00EA7A66" w:rsidRPr="009D6B24">
        <w:rPr>
          <w:lang w:val="lt-LT"/>
        </w:rPr>
        <w:t xml:space="preserve">16 straipsnio 4 dalimi, </w:t>
      </w:r>
      <w:r w:rsidR="00D40E9D" w:rsidRPr="009D6B24">
        <w:rPr>
          <w:lang w:val="lt-LT"/>
        </w:rPr>
        <w:t xml:space="preserve">2014-2020 m. Europos kaimynystės priemonės Latvijos, Lietuvos, Baltarusijos bendradarbiavimo per sieną programos </w:t>
      </w:r>
      <w:r w:rsidR="00FB3950" w:rsidRPr="009D6B24">
        <w:rPr>
          <w:lang w:val="lt-LT"/>
        </w:rPr>
        <w:t>vadovu</w:t>
      </w:r>
      <w:r w:rsidR="00D40E9D" w:rsidRPr="009D6B24">
        <w:rPr>
          <w:lang w:val="lt-LT"/>
        </w:rPr>
        <w:t xml:space="preserve">, gairėmis pareiškėjams ir projektų vykdytojams </w:t>
      </w:r>
      <w:r w:rsidR="003202BB" w:rsidRPr="009D6B24">
        <w:rPr>
          <w:lang w:val="lt-LT"/>
        </w:rPr>
        <w:t>bei</w:t>
      </w:r>
      <w:r w:rsidR="00D40E9D" w:rsidRPr="009D6B24">
        <w:rPr>
          <w:lang w:val="lt-LT"/>
        </w:rPr>
        <w:t>,</w:t>
      </w:r>
      <w:r w:rsidRPr="009D6B24">
        <w:rPr>
          <w:lang w:val="lt-LT"/>
        </w:rPr>
        <w:t xml:space="preserve"> siekdama teikti paraiškas Europos Sąjungos struktūrinių </w:t>
      </w:r>
      <w:r w:rsidR="00DC33CE" w:rsidRPr="009D6B24">
        <w:rPr>
          <w:lang w:val="lt-LT"/>
        </w:rPr>
        <w:t xml:space="preserve">ir kitų </w:t>
      </w:r>
      <w:r w:rsidRPr="009D6B24">
        <w:rPr>
          <w:lang w:val="lt-LT"/>
        </w:rPr>
        <w:t>fondų finansinei paramai gauti</w:t>
      </w:r>
      <w:r w:rsidR="00FB316C" w:rsidRPr="009D6B24">
        <w:rPr>
          <w:lang w:val="lt-LT"/>
        </w:rPr>
        <w:t>,</w:t>
      </w:r>
      <w:r w:rsidRPr="009D6B24">
        <w:rPr>
          <w:lang w:val="lt-LT"/>
        </w:rPr>
        <w:t xml:space="preserve"> Rokiškio rajono savivaldybės taryba </w:t>
      </w:r>
      <w:r w:rsidR="0062701A">
        <w:rPr>
          <w:lang w:val="lt-LT"/>
        </w:rPr>
        <w:t xml:space="preserve"> </w:t>
      </w:r>
      <w:r w:rsidRPr="009D6B24">
        <w:rPr>
          <w:lang w:val="lt-LT"/>
        </w:rPr>
        <w:t>n u s p r e n d ž i a:</w:t>
      </w:r>
    </w:p>
    <w:p w14:paraId="48ED36E0" w14:textId="634D7F8A" w:rsidR="00DE4B7B" w:rsidRPr="009D6B24" w:rsidRDefault="005776E0" w:rsidP="00206C03">
      <w:pPr>
        <w:ind w:firstLine="720"/>
        <w:jc w:val="both"/>
        <w:rPr>
          <w:lang w:val="lt-LT"/>
        </w:rPr>
      </w:pPr>
      <w:r w:rsidRPr="009D6B24">
        <w:rPr>
          <w:lang w:val="lt-LT"/>
        </w:rPr>
        <w:t xml:space="preserve">1. </w:t>
      </w:r>
      <w:r w:rsidR="00B85ED7" w:rsidRPr="009D6B24">
        <w:rPr>
          <w:lang w:val="lt-LT"/>
        </w:rPr>
        <w:t xml:space="preserve">Pritarti Rokiškio rajono savivaldybės </w:t>
      </w:r>
      <w:r w:rsidR="00DE4B7B" w:rsidRPr="009D6B24">
        <w:rPr>
          <w:lang w:val="lt-LT"/>
        </w:rPr>
        <w:t>administracijos</w:t>
      </w:r>
      <w:r w:rsidR="00B85ED7" w:rsidRPr="009D6B24">
        <w:rPr>
          <w:lang w:val="lt-LT"/>
        </w:rPr>
        <w:t xml:space="preserve"> </w:t>
      </w:r>
      <w:r w:rsidR="00FB3950" w:rsidRPr="009D6B24">
        <w:rPr>
          <w:lang w:val="lt-LT"/>
        </w:rPr>
        <w:t xml:space="preserve">projektų partnerio teisėmis </w:t>
      </w:r>
      <w:r w:rsidR="00DE4B7B" w:rsidRPr="009D6B24">
        <w:rPr>
          <w:lang w:val="lt-LT"/>
        </w:rPr>
        <w:t>teikiam</w:t>
      </w:r>
      <w:r w:rsidR="00FB3950" w:rsidRPr="009D6B24">
        <w:rPr>
          <w:lang w:val="lt-LT"/>
        </w:rPr>
        <w:t>oms</w:t>
      </w:r>
      <w:r w:rsidR="00DE4B7B" w:rsidRPr="009D6B24">
        <w:rPr>
          <w:lang w:val="lt-LT"/>
        </w:rPr>
        <w:t xml:space="preserve"> </w:t>
      </w:r>
      <w:r w:rsidR="00D40E9D" w:rsidRPr="009D6B24">
        <w:rPr>
          <w:lang w:val="lt-LT"/>
        </w:rPr>
        <w:t xml:space="preserve">2014-2020 m. Europos kaimynystės priemonės Latvijos, Lietuvos, Baltarusijos bendradarbiavimo per sieną programos finansavimui gauti </w:t>
      </w:r>
      <w:r w:rsidR="00DE4B7B" w:rsidRPr="009D6B24">
        <w:rPr>
          <w:lang w:val="lt-LT"/>
        </w:rPr>
        <w:t xml:space="preserve">projektų paraiškoms: </w:t>
      </w:r>
    </w:p>
    <w:p w14:paraId="332B2BA9" w14:textId="614089B4" w:rsidR="00D40E9D" w:rsidRPr="009D6B24" w:rsidRDefault="00D40E9D" w:rsidP="00D40E9D">
      <w:pPr>
        <w:ind w:firstLine="709"/>
        <w:jc w:val="both"/>
        <w:rPr>
          <w:lang w:val="lt-LT"/>
        </w:rPr>
      </w:pPr>
      <w:r w:rsidRPr="009D6B24">
        <w:rPr>
          <w:lang w:val="lt-LT"/>
        </w:rPr>
        <w:t xml:space="preserve">„Tvaraus Lietuvos ir Baltarusijos pasienio regionų vystymosi skatinimas, didinant kultūrinio-istorinio paveldo objektų turistinį patrauklumą ir išsaugant tradicinius amatus bei etnografines kultūrines tradicijas Rokiškio ir Pastovių rajonuose“ (preliminarus projekto pavadinimas); </w:t>
      </w:r>
    </w:p>
    <w:p w14:paraId="634FF806" w14:textId="03AC4B40" w:rsidR="00D40E9D" w:rsidRPr="009D6B24" w:rsidRDefault="00FB268A" w:rsidP="00D40E9D">
      <w:pPr>
        <w:ind w:firstLine="709"/>
        <w:jc w:val="both"/>
        <w:rPr>
          <w:lang w:val="lt-LT"/>
        </w:rPr>
      </w:pPr>
      <w:r>
        <w:rPr>
          <w:lang w:val="lt-LT"/>
        </w:rPr>
        <w:t>„</w:t>
      </w:r>
      <w:r w:rsidRPr="003B21FE">
        <w:rPr>
          <w:lang w:val="lt-LT"/>
        </w:rPr>
        <w:t>Veiklos</w:t>
      </w:r>
      <w:r>
        <w:rPr>
          <w:lang w:val="lt-LT"/>
        </w:rPr>
        <w:t>,</w:t>
      </w:r>
      <w:r w:rsidRPr="003B21FE">
        <w:rPr>
          <w:lang w:val="lt-LT"/>
        </w:rPr>
        <w:t> skatinančios pažeidžiamų grupių sveiko gyvenimo būdą  Salose, Polocke ir Rokiškyje  ir geriančios jų socialinę gerovę ir integra</w:t>
      </w:r>
      <w:r>
        <w:rPr>
          <w:lang w:val="lt-LT"/>
        </w:rPr>
        <w:t>ciją“</w:t>
      </w:r>
      <w:r w:rsidRPr="009D6B24">
        <w:rPr>
          <w:lang w:val="lt-LT"/>
        </w:rPr>
        <w:t xml:space="preserve"> </w:t>
      </w:r>
      <w:r w:rsidR="00D40E9D" w:rsidRPr="009D6B24">
        <w:rPr>
          <w:lang w:val="lt-LT"/>
        </w:rPr>
        <w:t xml:space="preserve">(preliminarus projekto pavadinimas); </w:t>
      </w:r>
    </w:p>
    <w:p w14:paraId="48ED36E3" w14:textId="0E88063C" w:rsidR="003103F1" w:rsidRPr="009D6B24" w:rsidRDefault="00FE3221" w:rsidP="00285297">
      <w:pPr>
        <w:ind w:firstLine="709"/>
        <w:jc w:val="both"/>
        <w:rPr>
          <w:lang w:val="lt-LT"/>
        </w:rPr>
      </w:pPr>
      <w:r w:rsidRPr="009D6B24">
        <w:rPr>
          <w:lang w:val="lt-LT"/>
        </w:rPr>
        <w:t xml:space="preserve">„Socialinių paslaugų įvairovė ir socialinės </w:t>
      </w:r>
      <w:proofErr w:type="spellStart"/>
      <w:r w:rsidRPr="009D6B24">
        <w:rPr>
          <w:lang w:val="lt-LT"/>
        </w:rPr>
        <w:t>įtraukties</w:t>
      </w:r>
      <w:proofErr w:type="spellEnd"/>
      <w:r w:rsidRPr="009D6B24">
        <w:rPr>
          <w:lang w:val="lt-LT"/>
        </w:rPr>
        <w:t xml:space="preserve"> didinimas per sportą tarptautiniame lygmenyje</w:t>
      </w:r>
      <w:r w:rsidR="009D6B24">
        <w:rPr>
          <w:lang w:val="lt-LT"/>
        </w:rPr>
        <w:t xml:space="preserve">“ </w:t>
      </w:r>
      <w:r w:rsidRPr="009D6B24">
        <w:rPr>
          <w:lang w:val="lt-LT"/>
        </w:rPr>
        <w:t>(preliminarus projekto pavadinimas)</w:t>
      </w:r>
      <w:r w:rsidR="00B93903" w:rsidRPr="009D6B24">
        <w:rPr>
          <w:lang w:val="lt-LT"/>
        </w:rPr>
        <w:t>.</w:t>
      </w:r>
    </w:p>
    <w:p w14:paraId="48ED36E4" w14:textId="1C821606" w:rsidR="002969EF" w:rsidRPr="009D6B24" w:rsidRDefault="005776E0" w:rsidP="00206C03">
      <w:pPr>
        <w:ind w:firstLine="720"/>
        <w:jc w:val="both"/>
        <w:rPr>
          <w:lang w:val="lt-LT"/>
        </w:rPr>
      </w:pPr>
      <w:r w:rsidRPr="009D6B24">
        <w:rPr>
          <w:lang w:val="lt-LT"/>
        </w:rPr>
        <w:t>2</w:t>
      </w:r>
      <w:r w:rsidR="00B85ED7" w:rsidRPr="009D6B24">
        <w:rPr>
          <w:lang w:val="lt-LT"/>
        </w:rPr>
        <w:t xml:space="preserve">. </w:t>
      </w:r>
      <w:r w:rsidR="002969EF" w:rsidRPr="009D6B24">
        <w:rPr>
          <w:lang w:val="lt-LT"/>
        </w:rPr>
        <w:t>Užtikrinti aukščiau minėtų projektų išlaidų dalinį savivaldybės finansavimą 201</w:t>
      </w:r>
      <w:r w:rsidR="00FE3221" w:rsidRPr="009D6B24">
        <w:rPr>
          <w:lang w:val="lt-LT"/>
        </w:rPr>
        <w:t>8</w:t>
      </w:r>
      <w:r w:rsidR="00B93903" w:rsidRPr="009D6B24">
        <w:rPr>
          <w:lang w:val="lt-LT"/>
        </w:rPr>
        <w:t>–</w:t>
      </w:r>
      <w:r w:rsidR="002969EF" w:rsidRPr="009D6B24">
        <w:rPr>
          <w:lang w:val="lt-LT"/>
        </w:rPr>
        <w:t>20</w:t>
      </w:r>
      <w:r w:rsidR="00FE3221" w:rsidRPr="009D6B24">
        <w:rPr>
          <w:lang w:val="lt-LT"/>
        </w:rPr>
        <w:t>20</w:t>
      </w:r>
      <w:r w:rsidR="002969EF" w:rsidRPr="009D6B24">
        <w:rPr>
          <w:lang w:val="lt-LT"/>
        </w:rPr>
        <w:t xml:space="preserve"> metais – ne mažiau kaip 1</w:t>
      </w:r>
      <w:r w:rsidR="00FE3221" w:rsidRPr="009D6B24">
        <w:rPr>
          <w:lang w:val="lt-LT"/>
        </w:rPr>
        <w:t>0</w:t>
      </w:r>
      <w:r w:rsidR="002969EF" w:rsidRPr="009D6B24">
        <w:rPr>
          <w:lang w:val="lt-LT"/>
        </w:rPr>
        <w:t xml:space="preserve"> procentų tinkamų finansuoti projektų išlaidų, padengti visas netinkamas, tačiau šiems projektams įgyvendinti reikalingas, išlaidas bei tinkamų finansuoti išlaidų dalį, kurių nepadengia projektų finansavimas.  </w:t>
      </w:r>
    </w:p>
    <w:p w14:paraId="13FA6AC1" w14:textId="09B2B9F8" w:rsidR="00C97D68" w:rsidRPr="009D6B24" w:rsidRDefault="002969EF" w:rsidP="00206C03">
      <w:pPr>
        <w:ind w:firstLine="720"/>
        <w:jc w:val="both"/>
        <w:rPr>
          <w:lang w:val="lt-LT"/>
        </w:rPr>
      </w:pPr>
      <w:r w:rsidRPr="009D6B24">
        <w:rPr>
          <w:lang w:val="lt-LT"/>
        </w:rPr>
        <w:t>3. Įgalioti Rokiškio rajono savivaldybės administracijos direktorių pasirašyti aukščiau minėtų projektų</w:t>
      </w:r>
      <w:r w:rsidR="00C13914" w:rsidRPr="009D6B24">
        <w:rPr>
          <w:lang w:val="lt-LT"/>
        </w:rPr>
        <w:t xml:space="preserve"> </w:t>
      </w:r>
      <w:r w:rsidR="00FE3221" w:rsidRPr="009D6B24">
        <w:rPr>
          <w:lang w:val="lt-LT"/>
        </w:rPr>
        <w:t xml:space="preserve">paraiškas bei </w:t>
      </w:r>
      <w:r w:rsidR="00C13914" w:rsidRPr="009D6B24">
        <w:rPr>
          <w:lang w:val="lt-LT"/>
        </w:rPr>
        <w:t xml:space="preserve">partnerystės </w:t>
      </w:r>
      <w:r w:rsidR="00FE3221" w:rsidRPr="009D6B24">
        <w:rPr>
          <w:lang w:val="lt-LT"/>
        </w:rPr>
        <w:t>pareiškimus</w:t>
      </w:r>
      <w:r w:rsidR="00C13914" w:rsidRPr="009D6B24">
        <w:rPr>
          <w:lang w:val="lt-LT"/>
        </w:rPr>
        <w:t xml:space="preserve"> bei projektų, gavusių paramą iš </w:t>
      </w:r>
      <w:r w:rsidR="00FE3221" w:rsidRPr="009D6B24">
        <w:rPr>
          <w:lang w:val="lt-LT"/>
        </w:rPr>
        <w:t>2014-2020 m. Europos kaimynystės priemonės Latvijos, Lietuvos, Baltarusijos bendradarbiavimo per sieną programos</w:t>
      </w:r>
      <w:r w:rsidR="00C13914" w:rsidRPr="009D6B24">
        <w:rPr>
          <w:lang w:val="lt-LT"/>
        </w:rPr>
        <w:t>, partnerystės susitarimus su projekt</w:t>
      </w:r>
      <w:r w:rsidR="00FE3221" w:rsidRPr="009D6B24">
        <w:rPr>
          <w:lang w:val="lt-LT"/>
        </w:rPr>
        <w:t>ų</w:t>
      </w:r>
      <w:r w:rsidR="00C13914" w:rsidRPr="009D6B24">
        <w:rPr>
          <w:lang w:val="lt-LT"/>
        </w:rPr>
        <w:t xml:space="preserve"> partneriais.</w:t>
      </w:r>
    </w:p>
    <w:p w14:paraId="48ED36E6" w14:textId="08DE354D" w:rsidR="00A903AA" w:rsidRDefault="002969EF" w:rsidP="00206C03">
      <w:pPr>
        <w:ind w:firstLine="720"/>
        <w:jc w:val="both"/>
        <w:rPr>
          <w:lang w:val="lt-LT"/>
        </w:rPr>
      </w:pPr>
      <w:r w:rsidRPr="009D6B24">
        <w:rPr>
          <w:lang w:val="lt-LT"/>
        </w:rPr>
        <w:t>4. Leisti Rokiškio rajono savivaldybės administracijai organizuoti aukščiau minėtų projektų paraiškų ir kitos dokumentacijos</w:t>
      </w:r>
      <w:r w:rsidR="00FB3950" w:rsidRPr="009D6B24">
        <w:rPr>
          <w:lang w:val="lt-LT"/>
        </w:rPr>
        <w:t>, reikalingos pateikti paraiškas</w:t>
      </w:r>
      <w:r w:rsidR="00B93903" w:rsidRPr="009D6B24">
        <w:rPr>
          <w:lang w:val="lt-LT"/>
        </w:rPr>
        <w:t>,</w:t>
      </w:r>
      <w:r w:rsidRPr="009D6B24">
        <w:rPr>
          <w:lang w:val="lt-LT"/>
        </w:rPr>
        <w:t xml:space="preserve"> rengimą</w:t>
      </w:r>
      <w:r w:rsidR="00972F54" w:rsidRPr="009D6B24">
        <w:rPr>
          <w:lang w:val="lt-LT"/>
        </w:rPr>
        <w:t>.</w:t>
      </w:r>
    </w:p>
    <w:p w14:paraId="6407A8B2" w14:textId="43E49D79" w:rsidR="0062701A" w:rsidRDefault="0062701A" w:rsidP="00A80591">
      <w:pPr>
        <w:ind w:firstLine="720"/>
        <w:jc w:val="both"/>
        <w:rPr>
          <w:lang w:val="lt-LT"/>
        </w:rPr>
      </w:pPr>
      <w:r>
        <w:rPr>
          <w:lang w:val="lt-LT"/>
        </w:rPr>
        <w:t xml:space="preserve">5. </w:t>
      </w:r>
      <w:r w:rsidRPr="006C519A">
        <w:rPr>
          <w:lang w:val="lt-LT"/>
        </w:rPr>
        <w:t xml:space="preserve">Pritarti </w:t>
      </w:r>
      <w:r w:rsidRPr="005F30FC">
        <w:rPr>
          <w:lang w:val="lt-LT"/>
        </w:rPr>
        <w:t xml:space="preserve">Rokiškio turizmo ir tradicinių amatų informacijos ir </w:t>
      </w:r>
      <w:r>
        <w:rPr>
          <w:lang w:val="lt-LT"/>
        </w:rPr>
        <w:t>koordinavimo centro</w:t>
      </w:r>
      <w:r w:rsidRPr="006C519A">
        <w:rPr>
          <w:lang w:val="lt-LT"/>
        </w:rPr>
        <w:t xml:space="preserve"> </w:t>
      </w:r>
      <w:r>
        <w:rPr>
          <w:lang w:val="lt-LT"/>
        </w:rPr>
        <w:t xml:space="preserve">dalyvavimui </w:t>
      </w:r>
      <w:r w:rsidRPr="009D6B24">
        <w:rPr>
          <w:lang w:val="lt-LT"/>
        </w:rPr>
        <w:t xml:space="preserve">partnerio teisėmis </w:t>
      </w:r>
      <w:r>
        <w:rPr>
          <w:lang w:val="lt-LT"/>
        </w:rPr>
        <w:t xml:space="preserve">projekte </w:t>
      </w:r>
      <w:r w:rsidRPr="009D6B24">
        <w:rPr>
          <w:lang w:val="lt-LT"/>
        </w:rPr>
        <w:t>„Tvaraus Lietuvos ir Baltarusijos pasienio regionų vystymosi skatinimas, didinant kultūrinio-istorinio paveldo objektų turistinį patrauklumą ir išsaugant tradicinius amatus bei etnografines kultūrines tradicijas Rokiškio ir Pastovių rajonuose“ (preliminarus projekto pavadinimas)</w:t>
      </w:r>
      <w:r>
        <w:rPr>
          <w:lang w:val="lt-LT"/>
        </w:rPr>
        <w:t>,</w:t>
      </w:r>
      <w:r w:rsidRPr="0062701A">
        <w:rPr>
          <w:lang w:val="lt-LT"/>
        </w:rPr>
        <w:t xml:space="preserve"> </w:t>
      </w:r>
      <w:r w:rsidRPr="009D6B24">
        <w:rPr>
          <w:lang w:val="lt-LT"/>
        </w:rPr>
        <w:t>teiki</w:t>
      </w:r>
      <w:r>
        <w:rPr>
          <w:lang w:val="lt-LT"/>
        </w:rPr>
        <w:t xml:space="preserve">amam </w:t>
      </w:r>
      <w:r w:rsidRPr="009D6B24">
        <w:rPr>
          <w:lang w:val="lt-LT"/>
        </w:rPr>
        <w:t>2014-2020 m. Europos kaimynystės priemonės Latvijos, Lietuvos, Baltarusijos bendradarbiavimo per sieną programos finansavimui gauti</w:t>
      </w:r>
      <w:r>
        <w:rPr>
          <w:lang w:val="lt-LT"/>
        </w:rPr>
        <w:t xml:space="preserve">, ir užtikrinti  </w:t>
      </w:r>
      <w:r w:rsidRPr="009D6B24">
        <w:rPr>
          <w:lang w:val="lt-LT"/>
        </w:rPr>
        <w:t>išlaidų dalinį savivaldybės finansavimą 2018–2020 m.  – ne mažiau 10 procentų tinkamų finansuoti projekto išlaidų</w:t>
      </w:r>
      <w:r>
        <w:rPr>
          <w:lang w:val="lt-LT"/>
        </w:rPr>
        <w:t xml:space="preserve">, tenkančių projekto biudžete </w:t>
      </w:r>
      <w:r w:rsidRPr="005F30FC">
        <w:rPr>
          <w:lang w:val="lt-LT"/>
        </w:rPr>
        <w:t xml:space="preserve">Rokiškio turizmo ir tradicinių amatų informacijos ir </w:t>
      </w:r>
      <w:r>
        <w:rPr>
          <w:lang w:val="lt-LT"/>
        </w:rPr>
        <w:t>koordinavimo centrui.</w:t>
      </w:r>
    </w:p>
    <w:p w14:paraId="48ED36E9" w14:textId="13BB5647" w:rsidR="0003353F" w:rsidRPr="009D6B24" w:rsidRDefault="0062701A" w:rsidP="00A80591">
      <w:pPr>
        <w:ind w:firstLine="720"/>
        <w:jc w:val="both"/>
        <w:rPr>
          <w:lang w:val="lt-LT"/>
        </w:rPr>
      </w:pPr>
      <w:r>
        <w:rPr>
          <w:lang w:val="lt-LT"/>
        </w:rPr>
        <w:t>6</w:t>
      </w:r>
      <w:r w:rsidR="00C13914" w:rsidRPr="009D6B24">
        <w:rPr>
          <w:lang w:val="lt-LT"/>
        </w:rPr>
        <w:t xml:space="preserve">. </w:t>
      </w:r>
      <w:r w:rsidR="0003353F" w:rsidRPr="009D6B24">
        <w:rPr>
          <w:lang w:val="lt-LT"/>
        </w:rPr>
        <w:t xml:space="preserve">Pritarti Rokiškio rajono savivaldybės </w:t>
      </w:r>
      <w:r w:rsidR="00B75B61" w:rsidRPr="009D6B24">
        <w:rPr>
          <w:lang w:val="lt-LT"/>
        </w:rPr>
        <w:t xml:space="preserve">švietimo centro projekto paraiškos </w:t>
      </w:r>
      <w:r w:rsidR="00BB4DB7">
        <w:rPr>
          <w:rFonts w:ascii="Calibri" w:hAnsi="Calibri" w:cs="Calibri"/>
          <w:color w:val="000000"/>
          <w:lang w:val="lt-LT"/>
        </w:rPr>
        <w:t>„</w:t>
      </w:r>
      <w:r w:rsidR="00A80591" w:rsidRPr="00A80591">
        <w:rPr>
          <w:color w:val="000000"/>
          <w:lang w:val="lt-LT"/>
        </w:rPr>
        <w:t>Verslumo įgūdžių ugdymas per kūrybiškumą ir inovacijas Rokiškyje ir Pastovyse”</w:t>
      </w:r>
      <w:r w:rsidR="00A80591">
        <w:rPr>
          <w:color w:val="000000"/>
          <w:lang w:val="lt-LT"/>
        </w:rPr>
        <w:t xml:space="preserve"> </w:t>
      </w:r>
      <w:r w:rsidR="00FE3221" w:rsidRPr="009D6B24">
        <w:rPr>
          <w:lang w:val="lt-LT"/>
        </w:rPr>
        <w:t xml:space="preserve">vadovaujančio </w:t>
      </w:r>
      <w:r w:rsidR="00CA2F0C" w:rsidRPr="009D6B24">
        <w:rPr>
          <w:lang w:val="lt-LT"/>
        </w:rPr>
        <w:t xml:space="preserve">projekto partnerio teisėmis </w:t>
      </w:r>
      <w:r w:rsidR="00B75B61" w:rsidRPr="009D6B24">
        <w:rPr>
          <w:lang w:val="lt-LT"/>
        </w:rPr>
        <w:t xml:space="preserve">teikimui </w:t>
      </w:r>
      <w:r w:rsidR="00FE3221" w:rsidRPr="009D6B24">
        <w:rPr>
          <w:lang w:val="lt-LT"/>
        </w:rPr>
        <w:t xml:space="preserve">2014-2020 m. Europos kaimynystės priemonės Latvijos, Lietuvos, Baltarusijos bendradarbiavimo per sieną programos </w:t>
      </w:r>
      <w:r w:rsidR="000D1E4E" w:rsidRPr="009D6B24">
        <w:rPr>
          <w:lang w:val="lt-LT"/>
        </w:rPr>
        <w:t>finansavimui gauti</w:t>
      </w:r>
      <w:r w:rsidR="00B75B61" w:rsidRPr="009D6B24">
        <w:rPr>
          <w:lang w:val="lt-LT"/>
        </w:rPr>
        <w:t xml:space="preserve"> pagal programos 1 teminio tikslo 1.2. prioritetą „Užimtumo skatinimas per verslumą ir inovacijas“.</w:t>
      </w:r>
    </w:p>
    <w:p w14:paraId="48ED36EF" w14:textId="0C3EB93F" w:rsidR="007B296E" w:rsidRPr="009D6B24" w:rsidRDefault="0062701A" w:rsidP="00B75B61">
      <w:pPr>
        <w:ind w:firstLine="720"/>
        <w:jc w:val="both"/>
        <w:rPr>
          <w:lang w:val="lt-LT"/>
        </w:rPr>
      </w:pPr>
      <w:r>
        <w:rPr>
          <w:lang w:val="lt-LT"/>
        </w:rPr>
        <w:t>7</w:t>
      </w:r>
      <w:r w:rsidR="00B955AD" w:rsidRPr="009D6B24">
        <w:rPr>
          <w:lang w:val="lt-LT"/>
        </w:rPr>
        <w:t xml:space="preserve">. </w:t>
      </w:r>
      <w:r w:rsidR="00A942AF" w:rsidRPr="009D6B24">
        <w:rPr>
          <w:lang w:val="lt-LT"/>
        </w:rPr>
        <w:t xml:space="preserve">Užtikrinti </w:t>
      </w:r>
      <w:r w:rsidR="00B75B61" w:rsidRPr="009D6B24">
        <w:rPr>
          <w:lang w:val="lt-LT"/>
        </w:rPr>
        <w:t>Rokiškio rajono savivaldybės švietimo centro projekto, teikiamo</w:t>
      </w:r>
      <w:r w:rsidR="00A942AF" w:rsidRPr="009D6B24">
        <w:rPr>
          <w:lang w:val="lt-LT"/>
        </w:rPr>
        <w:t xml:space="preserve"> </w:t>
      </w:r>
      <w:r w:rsidR="00B75B61" w:rsidRPr="009D6B24">
        <w:rPr>
          <w:lang w:val="lt-LT"/>
        </w:rPr>
        <w:t xml:space="preserve">2014-2020 m. Europos kaimynystės priemonės Latvijos, Lietuvos, Baltarusijos bendradarbiavimo per sieną </w:t>
      </w:r>
      <w:r w:rsidR="00B75B61" w:rsidRPr="009D6B24">
        <w:rPr>
          <w:lang w:val="lt-LT"/>
        </w:rPr>
        <w:lastRenderedPageBreak/>
        <w:t>programos finansavimui gauti pagal programos 1 teminio tikslo 1.2. prioritetą „Užimtumo skatinimas per verslumą ir inovacijas“</w:t>
      </w:r>
      <w:r w:rsidR="00A942AF" w:rsidRPr="009D6B24">
        <w:rPr>
          <w:lang w:val="lt-LT"/>
        </w:rPr>
        <w:t>, išlaidų dalinį savivaldybės finansavimą</w:t>
      </w:r>
      <w:r w:rsidR="005F257C" w:rsidRPr="009D6B24">
        <w:rPr>
          <w:lang w:val="lt-LT"/>
        </w:rPr>
        <w:t xml:space="preserve"> 201</w:t>
      </w:r>
      <w:r w:rsidR="00B75B61" w:rsidRPr="009D6B24">
        <w:rPr>
          <w:lang w:val="lt-LT"/>
        </w:rPr>
        <w:t>8</w:t>
      </w:r>
      <w:r w:rsidR="009E7BEF" w:rsidRPr="009D6B24">
        <w:rPr>
          <w:lang w:val="lt-LT"/>
        </w:rPr>
        <w:t>–</w:t>
      </w:r>
      <w:r w:rsidR="00B75B61" w:rsidRPr="009D6B24">
        <w:rPr>
          <w:lang w:val="lt-LT"/>
        </w:rPr>
        <w:t>2020</w:t>
      </w:r>
      <w:r w:rsidR="005F257C" w:rsidRPr="009D6B24">
        <w:rPr>
          <w:lang w:val="lt-LT"/>
        </w:rPr>
        <w:t xml:space="preserve"> m. </w:t>
      </w:r>
      <w:r w:rsidR="00A942AF" w:rsidRPr="009D6B24">
        <w:rPr>
          <w:lang w:val="lt-LT"/>
        </w:rPr>
        <w:t xml:space="preserve"> – ne mažiau 1</w:t>
      </w:r>
      <w:r w:rsidR="00B75B61" w:rsidRPr="009D6B24">
        <w:rPr>
          <w:lang w:val="lt-LT"/>
        </w:rPr>
        <w:t>0</w:t>
      </w:r>
      <w:r w:rsidR="00A942AF" w:rsidRPr="009D6B24">
        <w:rPr>
          <w:lang w:val="lt-LT"/>
        </w:rPr>
        <w:t xml:space="preserve"> procentų tinkamų finansuoti projekto išlaidų, </w:t>
      </w:r>
      <w:r w:rsidR="007B296E" w:rsidRPr="009D6B24">
        <w:rPr>
          <w:lang w:val="lt-LT"/>
        </w:rPr>
        <w:t>padengti visas netinkamas, tačiau  š</w:t>
      </w:r>
      <w:r w:rsidR="00B75B61" w:rsidRPr="009D6B24">
        <w:rPr>
          <w:lang w:val="lt-LT"/>
        </w:rPr>
        <w:t>iam</w:t>
      </w:r>
      <w:r w:rsidR="007B296E" w:rsidRPr="009D6B24">
        <w:rPr>
          <w:lang w:val="lt-LT"/>
        </w:rPr>
        <w:t xml:space="preserve"> projekt</w:t>
      </w:r>
      <w:r w:rsidR="00B75B61" w:rsidRPr="009D6B24">
        <w:rPr>
          <w:lang w:val="lt-LT"/>
        </w:rPr>
        <w:t>ui</w:t>
      </w:r>
      <w:r w:rsidR="007B296E" w:rsidRPr="009D6B24">
        <w:rPr>
          <w:lang w:val="lt-LT"/>
        </w:rPr>
        <w:t xml:space="preserve"> įgyvendinti reikalingas, išlaidas bei tinkamų finansuoti išlaidų dalį, kurių nepadengia projekt</w:t>
      </w:r>
      <w:r w:rsidR="00B75B61" w:rsidRPr="009D6B24">
        <w:rPr>
          <w:lang w:val="lt-LT"/>
        </w:rPr>
        <w:t>o finansavimas.</w:t>
      </w:r>
      <w:r w:rsidR="00A942AF" w:rsidRPr="009D6B24">
        <w:rPr>
          <w:lang w:val="lt-LT"/>
        </w:rPr>
        <w:tab/>
      </w:r>
    </w:p>
    <w:p w14:paraId="48ED36F1" w14:textId="778D4438" w:rsidR="00B955AD" w:rsidRPr="009D6B24" w:rsidRDefault="00EA7A66" w:rsidP="009C32CE">
      <w:pPr>
        <w:jc w:val="both"/>
        <w:rPr>
          <w:lang w:val="lt-LT"/>
        </w:rPr>
      </w:pPr>
      <w:r w:rsidRPr="009D6B24">
        <w:rPr>
          <w:lang w:val="lt-LT"/>
        </w:rPr>
        <w:tab/>
        <w:t>Šis sprendimas gali būti skundžiamas Lietuvos Respublikos administracinių bylų teisenos įstatymo nustatyta tvarka.</w:t>
      </w:r>
    </w:p>
    <w:p w14:paraId="48ED36F5" w14:textId="77777777" w:rsidR="006C519A" w:rsidRDefault="006C519A" w:rsidP="00883037">
      <w:pPr>
        <w:rPr>
          <w:sz w:val="16"/>
          <w:szCs w:val="16"/>
          <w:lang w:val="lt-LT"/>
        </w:rPr>
      </w:pPr>
    </w:p>
    <w:p w14:paraId="4C5AC5E8" w14:textId="77777777" w:rsidR="00B26A10" w:rsidRDefault="00B26A10" w:rsidP="00883037">
      <w:pPr>
        <w:rPr>
          <w:sz w:val="16"/>
          <w:szCs w:val="16"/>
          <w:lang w:val="lt-LT"/>
        </w:rPr>
      </w:pPr>
    </w:p>
    <w:p w14:paraId="5167461F" w14:textId="77777777" w:rsidR="00B26A10" w:rsidRDefault="00B26A10" w:rsidP="00883037">
      <w:pPr>
        <w:rPr>
          <w:sz w:val="16"/>
          <w:szCs w:val="16"/>
          <w:lang w:val="lt-LT"/>
        </w:rPr>
      </w:pPr>
    </w:p>
    <w:p w14:paraId="01FA023C" w14:textId="77777777" w:rsidR="00B26A10" w:rsidRDefault="00B26A10" w:rsidP="00883037">
      <w:pPr>
        <w:rPr>
          <w:sz w:val="16"/>
          <w:szCs w:val="16"/>
          <w:lang w:val="lt-LT"/>
        </w:rPr>
      </w:pPr>
    </w:p>
    <w:p w14:paraId="6F346BA5" w14:textId="77777777" w:rsidR="00B26A10" w:rsidRPr="0062701A" w:rsidRDefault="00B26A10" w:rsidP="00883037">
      <w:pPr>
        <w:rPr>
          <w:sz w:val="16"/>
          <w:szCs w:val="16"/>
          <w:lang w:val="lt-LT"/>
        </w:rPr>
      </w:pPr>
    </w:p>
    <w:p w14:paraId="48ED36F6" w14:textId="023EA974" w:rsidR="007B296E" w:rsidRPr="009D6B24" w:rsidRDefault="00883037" w:rsidP="00FB3950">
      <w:pPr>
        <w:rPr>
          <w:lang w:val="lt-LT"/>
        </w:rPr>
      </w:pPr>
      <w:r w:rsidRPr="009D6B24">
        <w:rPr>
          <w:lang w:val="lt-LT"/>
        </w:rPr>
        <w:t>Savivaldybės meras</w:t>
      </w:r>
      <w:r w:rsidR="00FF2B77" w:rsidRPr="009D6B24">
        <w:rPr>
          <w:lang w:val="lt-LT"/>
        </w:rPr>
        <w:tab/>
      </w:r>
      <w:r w:rsidR="00FF2B77" w:rsidRPr="009D6B24">
        <w:rPr>
          <w:lang w:val="lt-LT"/>
        </w:rPr>
        <w:tab/>
      </w:r>
      <w:r w:rsidR="00FF2B77" w:rsidRPr="009D6B24">
        <w:rPr>
          <w:lang w:val="lt-LT"/>
        </w:rPr>
        <w:tab/>
      </w:r>
      <w:r w:rsidR="00FF2B77" w:rsidRPr="009D6B24">
        <w:rPr>
          <w:lang w:val="lt-LT"/>
        </w:rPr>
        <w:tab/>
      </w:r>
      <w:r w:rsidR="00FF2B77" w:rsidRPr="009D6B24">
        <w:rPr>
          <w:lang w:val="lt-LT"/>
        </w:rPr>
        <w:tab/>
      </w:r>
      <w:r w:rsidR="005A0444" w:rsidRPr="009D6B24">
        <w:rPr>
          <w:lang w:val="lt-LT"/>
        </w:rPr>
        <w:tab/>
      </w:r>
      <w:r w:rsidR="005A0444" w:rsidRPr="009D6B24">
        <w:rPr>
          <w:lang w:val="lt-LT"/>
        </w:rPr>
        <w:tab/>
      </w:r>
      <w:r w:rsidR="007D1475" w:rsidRPr="009D6B24">
        <w:rPr>
          <w:lang w:val="lt-LT"/>
        </w:rPr>
        <w:tab/>
      </w:r>
      <w:r w:rsidR="00FB3950" w:rsidRPr="009D6B24">
        <w:rPr>
          <w:lang w:val="lt-LT"/>
        </w:rPr>
        <w:t>Antanas Vagonis</w:t>
      </w:r>
      <w:r w:rsidRPr="009D6B24">
        <w:rPr>
          <w:lang w:val="lt-LT"/>
        </w:rPr>
        <w:tab/>
      </w:r>
    </w:p>
    <w:p w14:paraId="48ED36F7" w14:textId="77777777" w:rsidR="007B296E" w:rsidRDefault="007B296E" w:rsidP="00FB3950">
      <w:pPr>
        <w:rPr>
          <w:sz w:val="16"/>
          <w:szCs w:val="16"/>
          <w:lang w:val="lt-LT"/>
        </w:rPr>
      </w:pPr>
    </w:p>
    <w:p w14:paraId="49128D75" w14:textId="77777777" w:rsidR="00B26A10" w:rsidRDefault="00B26A10" w:rsidP="00FB3950">
      <w:pPr>
        <w:rPr>
          <w:sz w:val="16"/>
          <w:szCs w:val="16"/>
          <w:lang w:val="lt-LT"/>
        </w:rPr>
      </w:pPr>
    </w:p>
    <w:p w14:paraId="67C99D4A" w14:textId="77777777" w:rsidR="00B26A10" w:rsidRDefault="00B26A10" w:rsidP="00FB3950">
      <w:pPr>
        <w:rPr>
          <w:sz w:val="16"/>
          <w:szCs w:val="16"/>
          <w:lang w:val="lt-LT"/>
        </w:rPr>
      </w:pPr>
    </w:p>
    <w:p w14:paraId="3CA40D47" w14:textId="77777777" w:rsidR="00B26A10" w:rsidRDefault="00B26A10" w:rsidP="00FB3950">
      <w:pPr>
        <w:rPr>
          <w:sz w:val="16"/>
          <w:szCs w:val="16"/>
          <w:lang w:val="lt-LT"/>
        </w:rPr>
      </w:pPr>
    </w:p>
    <w:p w14:paraId="7C9E3E1F" w14:textId="77777777" w:rsidR="00B26A10" w:rsidRDefault="00B26A10" w:rsidP="00FB3950">
      <w:pPr>
        <w:rPr>
          <w:sz w:val="16"/>
          <w:szCs w:val="16"/>
          <w:lang w:val="lt-LT"/>
        </w:rPr>
      </w:pPr>
    </w:p>
    <w:p w14:paraId="5DC22997" w14:textId="77777777" w:rsidR="00B26A10" w:rsidRDefault="00B26A10" w:rsidP="00FB3950">
      <w:pPr>
        <w:rPr>
          <w:sz w:val="16"/>
          <w:szCs w:val="16"/>
          <w:lang w:val="lt-LT"/>
        </w:rPr>
      </w:pPr>
    </w:p>
    <w:p w14:paraId="7CC26922" w14:textId="77777777" w:rsidR="00B26A10" w:rsidRDefault="00B26A10" w:rsidP="00FB3950">
      <w:pPr>
        <w:rPr>
          <w:sz w:val="16"/>
          <w:szCs w:val="16"/>
          <w:lang w:val="lt-LT"/>
        </w:rPr>
      </w:pPr>
    </w:p>
    <w:p w14:paraId="4948310A" w14:textId="77777777" w:rsidR="00B26A10" w:rsidRDefault="00B26A10" w:rsidP="00FB3950">
      <w:pPr>
        <w:rPr>
          <w:sz w:val="16"/>
          <w:szCs w:val="16"/>
          <w:lang w:val="lt-LT"/>
        </w:rPr>
      </w:pPr>
    </w:p>
    <w:p w14:paraId="718E37DA" w14:textId="77777777" w:rsidR="00B26A10" w:rsidRDefault="00B26A10" w:rsidP="00FB3950">
      <w:pPr>
        <w:rPr>
          <w:sz w:val="16"/>
          <w:szCs w:val="16"/>
          <w:lang w:val="lt-LT"/>
        </w:rPr>
      </w:pPr>
    </w:p>
    <w:p w14:paraId="7801A39F" w14:textId="77777777" w:rsidR="00B26A10" w:rsidRDefault="00B26A10" w:rsidP="00FB3950">
      <w:pPr>
        <w:rPr>
          <w:sz w:val="16"/>
          <w:szCs w:val="16"/>
          <w:lang w:val="lt-LT"/>
        </w:rPr>
      </w:pPr>
    </w:p>
    <w:p w14:paraId="71EF0D82" w14:textId="77777777" w:rsidR="00B26A10" w:rsidRDefault="00B26A10" w:rsidP="00FB3950">
      <w:pPr>
        <w:rPr>
          <w:sz w:val="16"/>
          <w:szCs w:val="16"/>
          <w:lang w:val="lt-LT"/>
        </w:rPr>
      </w:pPr>
    </w:p>
    <w:p w14:paraId="7AE63314" w14:textId="77777777" w:rsidR="00B26A10" w:rsidRDefault="00B26A10" w:rsidP="00FB3950">
      <w:pPr>
        <w:rPr>
          <w:sz w:val="16"/>
          <w:szCs w:val="16"/>
          <w:lang w:val="lt-LT"/>
        </w:rPr>
      </w:pPr>
    </w:p>
    <w:p w14:paraId="6C427408" w14:textId="77777777" w:rsidR="00B26A10" w:rsidRDefault="00B26A10" w:rsidP="00FB3950">
      <w:pPr>
        <w:rPr>
          <w:sz w:val="16"/>
          <w:szCs w:val="16"/>
          <w:lang w:val="lt-LT"/>
        </w:rPr>
      </w:pPr>
    </w:p>
    <w:p w14:paraId="4C6A5B27" w14:textId="77777777" w:rsidR="00B26A10" w:rsidRDefault="00B26A10" w:rsidP="00FB3950">
      <w:pPr>
        <w:rPr>
          <w:sz w:val="16"/>
          <w:szCs w:val="16"/>
          <w:lang w:val="lt-LT"/>
        </w:rPr>
      </w:pPr>
    </w:p>
    <w:p w14:paraId="2737D7F0" w14:textId="77777777" w:rsidR="00B26A10" w:rsidRDefault="00B26A10" w:rsidP="00FB3950">
      <w:pPr>
        <w:rPr>
          <w:sz w:val="16"/>
          <w:szCs w:val="16"/>
          <w:lang w:val="lt-LT"/>
        </w:rPr>
      </w:pPr>
    </w:p>
    <w:p w14:paraId="2463D3D4" w14:textId="77777777" w:rsidR="00B26A10" w:rsidRDefault="00B26A10" w:rsidP="00FB3950">
      <w:pPr>
        <w:rPr>
          <w:sz w:val="16"/>
          <w:szCs w:val="16"/>
          <w:lang w:val="lt-LT"/>
        </w:rPr>
      </w:pPr>
    </w:p>
    <w:p w14:paraId="24C223FD" w14:textId="77777777" w:rsidR="00B26A10" w:rsidRDefault="00B26A10" w:rsidP="00FB3950">
      <w:pPr>
        <w:rPr>
          <w:sz w:val="16"/>
          <w:szCs w:val="16"/>
          <w:lang w:val="lt-LT"/>
        </w:rPr>
      </w:pPr>
    </w:p>
    <w:p w14:paraId="46EB6EB0" w14:textId="77777777" w:rsidR="00B26A10" w:rsidRDefault="00B26A10" w:rsidP="00FB3950">
      <w:pPr>
        <w:rPr>
          <w:sz w:val="16"/>
          <w:szCs w:val="16"/>
          <w:lang w:val="lt-LT"/>
        </w:rPr>
      </w:pPr>
    </w:p>
    <w:p w14:paraId="51021E3E" w14:textId="77777777" w:rsidR="00B26A10" w:rsidRDefault="00B26A10" w:rsidP="00FB3950">
      <w:pPr>
        <w:rPr>
          <w:sz w:val="16"/>
          <w:szCs w:val="16"/>
          <w:lang w:val="lt-LT"/>
        </w:rPr>
      </w:pPr>
    </w:p>
    <w:p w14:paraId="594F153A" w14:textId="77777777" w:rsidR="00B26A10" w:rsidRDefault="00B26A10" w:rsidP="00FB3950">
      <w:pPr>
        <w:rPr>
          <w:sz w:val="16"/>
          <w:szCs w:val="16"/>
          <w:lang w:val="lt-LT"/>
        </w:rPr>
      </w:pPr>
    </w:p>
    <w:p w14:paraId="49EE30B4" w14:textId="77777777" w:rsidR="00B26A10" w:rsidRDefault="00B26A10" w:rsidP="00FB3950">
      <w:pPr>
        <w:rPr>
          <w:sz w:val="16"/>
          <w:szCs w:val="16"/>
          <w:lang w:val="lt-LT"/>
        </w:rPr>
      </w:pPr>
    </w:p>
    <w:p w14:paraId="51CF530A" w14:textId="77777777" w:rsidR="00B26A10" w:rsidRDefault="00B26A10" w:rsidP="00FB3950">
      <w:pPr>
        <w:rPr>
          <w:sz w:val="16"/>
          <w:szCs w:val="16"/>
          <w:lang w:val="lt-LT"/>
        </w:rPr>
      </w:pPr>
    </w:p>
    <w:p w14:paraId="19B184D2" w14:textId="77777777" w:rsidR="00B26A10" w:rsidRDefault="00B26A10" w:rsidP="00FB3950">
      <w:pPr>
        <w:rPr>
          <w:sz w:val="16"/>
          <w:szCs w:val="16"/>
          <w:lang w:val="lt-LT"/>
        </w:rPr>
      </w:pPr>
    </w:p>
    <w:p w14:paraId="4A412C21" w14:textId="77777777" w:rsidR="00B26A10" w:rsidRDefault="00B26A10" w:rsidP="00FB3950">
      <w:pPr>
        <w:rPr>
          <w:sz w:val="16"/>
          <w:szCs w:val="16"/>
          <w:lang w:val="lt-LT"/>
        </w:rPr>
      </w:pPr>
    </w:p>
    <w:p w14:paraId="4146BE89" w14:textId="77777777" w:rsidR="00B26A10" w:rsidRDefault="00B26A10" w:rsidP="00FB3950">
      <w:pPr>
        <w:rPr>
          <w:sz w:val="16"/>
          <w:szCs w:val="16"/>
          <w:lang w:val="lt-LT"/>
        </w:rPr>
      </w:pPr>
    </w:p>
    <w:p w14:paraId="520871B9" w14:textId="77777777" w:rsidR="00B26A10" w:rsidRDefault="00B26A10" w:rsidP="00FB3950">
      <w:pPr>
        <w:rPr>
          <w:sz w:val="16"/>
          <w:szCs w:val="16"/>
          <w:lang w:val="lt-LT"/>
        </w:rPr>
      </w:pPr>
    </w:p>
    <w:p w14:paraId="28FFABE3" w14:textId="77777777" w:rsidR="00B26A10" w:rsidRDefault="00B26A10" w:rsidP="00FB3950">
      <w:pPr>
        <w:rPr>
          <w:sz w:val="16"/>
          <w:szCs w:val="16"/>
          <w:lang w:val="lt-LT"/>
        </w:rPr>
      </w:pPr>
    </w:p>
    <w:p w14:paraId="7371E998" w14:textId="77777777" w:rsidR="00B26A10" w:rsidRDefault="00B26A10" w:rsidP="00FB3950">
      <w:pPr>
        <w:rPr>
          <w:sz w:val="16"/>
          <w:szCs w:val="16"/>
          <w:lang w:val="lt-LT"/>
        </w:rPr>
      </w:pPr>
    </w:p>
    <w:p w14:paraId="741B6D05" w14:textId="77777777" w:rsidR="00B26A10" w:rsidRDefault="00B26A10" w:rsidP="00FB3950">
      <w:pPr>
        <w:rPr>
          <w:sz w:val="16"/>
          <w:szCs w:val="16"/>
          <w:lang w:val="lt-LT"/>
        </w:rPr>
      </w:pPr>
    </w:p>
    <w:p w14:paraId="5B323BF2" w14:textId="77777777" w:rsidR="00B26A10" w:rsidRDefault="00B26A10" w:rsidP="00FB3950">
      <w:pPr>
        <w:rPr>
          <w:sz w:val="16"/>
          <w:szCs w:val="16"/>
          <w:lang w:val="lt-LT"/>
        </w:rPr>
      </w:pPr>
    </w:p>
    <w:p w14:paraId="313298BE" w14:textId="77777777" w:rsidR="00B26A10" w:rsidRDefault="00B26A10" w:rsidP="00FB3950">
      <w:pPr>
        <w:rPr>
          <w:sz w:val="16"/>
          <w:szCs w:val="16"/>
          <w:lang w:val="lt-LT"/>
        </w:rPr>
      </w:pPr>
    </w:p>
    <w:p w14:paraId="7D1A8517" w14:textId="77777777" w:rsidR="00B26A10" w:rsidRDefault="00B26A10" w:rsidP="00FB3950">
      <w:pPr>
        <w:rPr>
          <w:sz w:val="16"/>
          <w:szCs w:val="16"/>
          <w:lang w:val="lt-LT"/>
        </w:rPr>
      </w:pPr>
    </w:p>
    <w:p w14:paraId="7D70BBE9" w14:textId="77777777" w:rsidR="00B26A10" w:rsidRDefault="00B26A10" w:rsidP="00FB3950">
      <w:pPr>
        <w:rPr>
          <w:sz w:val="16"/>
          <w:szCs w:val="16"/>
          <w:lang w:val="lt-LT"/>
        </w:rPr>
      </w:pPr>
    </w:p>
    <w:p w14:paraId="68E5E3E3" w14:textId="77777777" w:rsidR="00B26A10" w:rsidRDefault="00B26A10" w:rsidP="00FB3950">
      <w:pPr>
        <w:rPr>
          <w:sz w:val="16"/>
          <w:szCs w:val="16"/>
          <w:lang w:val="lt-LT"/>
        </w:rPr>
      </w:pPr>
    </w:p>
    <w:p w14:paraId="56645A40" w14:textId="77777777" w:rsidR="00B26A10" w:rsidRDefault="00B26A10" w:rsidP="00FB3950">
      <w:pPr>
        <w:rPr>
          <w:sz w:val="16"/>
          <w:szCs w:val="16"/>
          <w:lang w:val="lt-LT"/>
        </w:rPr>
      </w:pPr>
    </w:p>
    <w:p w14:paraId="62E71A78" w14:textId="77777777" w:rsidR="00B26A10" w:rsidRDefault="00B26A10" w:rsidP="00FB3950">
      <w:pPr>
        <w:rPr>
          <w:sz w:val="16"/>
          <w:szCs w:val="16"/>
          <w:lang w:val="lt-LT"/>
        </w:rPr>
      </w:pPr>
    </w:p>
    <w:p w14:paraId="56EF69E6" w14:textId="77777777" w:rsidR="00B26A10" w:rsidRDefault="00B26A10" w:rsidP="00FB3950">
      <w:pPr>
        <w:rPr>
          <w:sz w:val="16"/>
          <w:szCs w:val="16"/>
          <w:lang w:val="lt-LT"/>
        </w:rPr>
      </w:pPr>
    </w:p>
    <w:p w14:paraId="39BE8382" w14:textId="77777777" w:rsidR="00B26A10" w:rsidRDefault="00B26A10" w:rsidP="00FB3950">
      <w:pPr>
        <w:rPr>
          <w:sz w:val="16"/>
          <w:szCs w:val="16"/>
          <w:lang w:val="lt-LT"/>
        </w:rPr>
      </w:pPr>
    </w:p>
    <w:p w14:paraId="5CC7DBBB" w14:textId="77777777" w:rsidR="00B26A10" w:rsidRDefault="00B26A10" w:rsidP="00FB3950">
      <w:pPr>
        <w:rPr>
          <w:sz w:val="16"/>
          <w:szCs w:val="16"/>
          <w:lang w:val="lt-LT"/>
        </w:rPr>
      </w:pPr>
    </w:p>
    <w:p w14:paraId="7A45760A" w14:textId="77777777" w:rsidR="00B26A10" w:rsidRDefault="00B26A10" w:rsidP="00FB3950">
      <w:pPr>
        <w:rPr>
          <w:sz w:val="16"/>
          <w:szCs w:val="16"/>
          <w:lang w:val="lt-LT"/>
        </w:rPr>
      </w:pPr>
    </w:p>
    <w:p w14:paraId="55CE470E" w14:textId="77777777" w:rsidR="00B26A10" w:rsidRDefault="00B26A10" w:rsidP="00FB3950">
      <w:pPr>
        <w:rPr>
          <w:sz w:val="16"/>
          <w:szCs w:val="16"/>
          <w:lang w:val="lt-LT"/>
        </w:rPr>
      </w:pPr>
    </w:p>
    <w:p w14:paraId="6588D3CD" w14:textId="77777777" w:rsidR="00B26A10" w:rsidRDefault="00B26A10" w:rsidP="00FB3950">
      <w:pPr>
        <w:rPr>
          <w:sz w:val="16"/>
          <w:szCs w:val="16"/>
          <w:lang w:val="lt-LT"/>
        </w:rPr>
      </w:pPr>
    </w:p>
    <w:p w14:paraId="4D325902" w14:textId="77777777" w:rsidR="00B26A10" w:rsidRDefault="00B26A10" w:rsidP="00FB3950">
      <w:pPr>
        <w:rPr>
          <w:sz w:val="16"/>
          <w:szCs w:val="16"/>
          <w:lang w:val="lt-LT"/>
        </w:rPr>
      </w:pPr>
    </w:p>
    <w:p w14:paraId="1F8D6D08" w14:textId="77777777" w:rsidR="00B26A10" w:rsidRDefault="00B26A10" w:rsidP="00FB3950">
      <w:pPr>
        <w:rPr>
          <w:sz w:val="16"/>
          <w:szCs w:val="16"/>
          <w:lang w:val="lt-LT"/>
        </w:rPr>
      </w:pPr>
    </w:p>
    <w:p w14:paraId="0F9C9471" w14:textId="77777777" w:rsidR="00B26A10" w:rsidRDefault="00B26A10" w:rsidP="00FB3950">
      <w:pPr>
        <w:rPr>
          <w:sz w:val="16"/>
          <w:szCs w:val="16"/>
          <w:lang w:val="lt-LT"/>
        </w:rPr>
      </w:pPr>
    </w:p>
    <w:p w14:paraId="04F75FF0" w14:textId="77777777" w:rsidR="00B26A10" w:rsidRDefault="00B26A10" w:rsidP="00FB3950">
      <w:pPr>
        <w:rPr>
          <w:sz w:val="16"/>
          <w:szCs w:val="16"/>
          <w:lang w:val="lt-LT"/>
        </w:rPr>
      </w:pPr>
    </w:p>
    <w:p w14:paraId="21282619" w14:textId="77777777" w:rsidR="00B26A10" w:rsidRDefault="00B26A10" w:rsidP="00FB3950">
      <w:pPr>
        <w:rPr>
          <w:sz w:val="16"/>
          <w:szCs w:val="16"/>
          <w:lang w:val="lt-LT"/>
        </w:rPr>
      </w:pPr>
    </w:p>
    <w:p w14:paraId="1C4A517E" w14:textId="77777777" w:rsidR="00B26A10" w:rsidRDefault="00B26A10" w:rsidP="00FB3950">
      <w:pPr>
        <w:rPr>
          <w:sz w:val="16"/>
          <w:szCs w:val="16"/>
          <w:lang w:val="lt-LT"/>
        </w:rPr>
      </w:pPr>
    </w:p>
    <w:p w14:paraId="6A252264" w14:textId="77777777" w:rsidR="00B26A10" w:rsidRDefault="00B26A10" w:rsidP="00FB3950">
      <w:pPr>
        <w:rPr>
          <w:sz w:val="16"/>
          <w:szCs w:val="16"/>
          <w:lang w:val="lt-LT"/>
        </w:rPr>
      </w:pPr>
    </w:p>
    <w:p w14:paraId="2DA54B71" w14:textId="77777777" w:rsidR="00B26A10" w:rsidRDefault="00B26A10" w:rsidP="00FB3950">
      <w:pPr>
        <w:rPr>
          <w:sz w:val="16"/>
          <w:szCs w:val="16"/>
          <w:lang w:val="lt-LT"/>
        </w:rPr>
      </w:pPr>
    </w:p>
    <w:p w14:paraId="394C0438" w14:textId="77777777" w:rsidR="00B26A10" w:rsidRDefault="00B26A10" w:rsidP="00FB3950">
      <w:pPr>
        <w:rPr>
          <w:sz w:val="16"/>
          <w:szCs w:val="16"/>
          <w:lang w:val="lt-LT"/>
        </w:rPr>
      </w:pPr>
    </w:p>
    <w:p w14:paraId="344AADD7" w14:textId="77777777" w:rsidR="00B26A10" w:rsidRDefault="00B26A10" w:rsidP="00FB3950">
      <w:pPr>
        <w:rPr>
          <w:sz w:val="16"/>
          <w:szCs w:val="16"/>
          <w:lang w:val="lt-LT"/>
        </w:rPr>
      </w:pPr>
    </w:p>
    <w:p w14:paraId="2FFBCE40" w14:textId="77777777" w:rsidR="00B26A10" w:rsidRDefault="00B26A10" w:rsidP="00FB3950">
      <w:pPr>
        <w:rPr>
          <w:sz w:val="16"/>
          <w:szCs w:val="16"/>
          <w:lang w:val="lt-LT"/>
        </w:rPr>
      </w:pPr>
    </w:p>
    <w:p w14:paraId="6A24291E" w14:textId="77777777" w:rsidR="00B26A10" w:rsidRDefault="00B26A10" w:rsidP="00FB3950">
      <w:pPr>
        <w:rPr>
          <w:sz w:val="16"/>
          <w:szCs w:val="16"/>
          <w:lang w:val="lt-LT"/>
        </w:rPr>
      </w:pPr>
    </w:p>
    <w:p w14:paraId="084A42C3" w14:textId="77777777" w:rsidR="00B26A10" w:rsidRDefault="00B26A10" w:rsidP="00FB3950">
      <w:pPr>
        <w:rPr>
          <w:sz w:val="16"/>
          <w:szCs w:val="16"/>
          <w:lang w:val="lt-LT"/>
        </w:rPr>
      </w:pPr>
    </w:p>
    <w:p w14:paraId="23EFE4AB" w14:textId="77777777" w:rsidR="00B26A10" w:rsidRDefault="00B26A10" w:rsidP="00FB3950">
      <w:pPr>
        <w:rPr>
          <w:sz w:val="16"/>
          <w:szCs w:val="16"/>
          <w:lang w:val="lt-LT"/>
        </w:rPr>
      </w:pPr>
    </w:p>
    <w:p w14:paraId="452445F1" w14:textId="77777777" w:rsidR="00B26A10" w:rsidRDefault="00B26A10" w:rsidP="00FB3950">
      <w:pPr>
        <w:rPr>
          <w:sz w:val="16"/>
          <w:szCs w:val="16"/>
          <w:lang w:val="lt-LT"/>
        </w:rPr>
      </w:pPr>
    </w:p>
    <w:p w14:paraId="1B9C15E1" w14:textId="77777777" w:rsidR="00B26A10" w:rsidRDefault="00B26A10" w:rsidP="00FB3950">
      <w:pPr>
        <w:rPr>
          <w:sz w:val="16"/>
          <w:szCs w:val="16"/>
          <w:lang w:val="lt-LT"/>
        </w:rPr>
      </w:pPr>
    </w:p>
    <w:p w14:paraId="4E001EB9" w14:textId="77777777" w:rsidR="00B26A10" w:rsidRPr="0062701A" w:rsidRDefault="00B26A10" w:rsidP="00FB3950">
      <w:pPr>
        <w:rPr>
          <w:sz w:val="16"/>
          <w:szCs w:val="16"/>
          <w:lang w:val="lt-LT"/>
        </w:rPr>
      </w:pPr>
    </w:p>
    <w:p w14:paraId="2F590187" w14:textId="049C6AB1" w:rsidR="00B75B61" w:rsidRPr="00B26A10" w:rsidRDefault="00B75B61" w:rsidP="00FB3950">
      <w:pPr>
        <w:rPr>
          <w:lang w:val="lt-LT"/>
        </w:rPr>
      </w:pPr>
      <w:r w:rsidRPr="00B26A10">
        <w:rPr>
          <w:lang w:val="lt-LT"/>
        </w:rPr>
        <w:t>Jurgita Blaževičiūtė</w:t>
      </w:r>
    </w:p>
    <w:p w14:paraId="40793B61" w14:textId="77777777" w:rsidR="00167B49" w:rsidRPr="009D6B24" w:rsidRDefault="00167B49" w:rsidP="00167B49">
      <w:pPr>
        <w:jc w:val="center"/>
        <w:rPr>
          <w:b/>
          <w:lang w:val="lt-LT"/>
        </w:rPr>
      </w:pPr>
      <w:r w:rsidRPr="009D6B24">
        <w:rPr>
          <w:b/>
          <w:lang w:val="lt-LT"/>
        </w:rPr>
        <w:lastRenderedPageBreak/>
        <w:t>SPRENDIMO PROJEKTO ,,</w:t>
      </w:r>
      <w:r w:rsidRPr="009D6B24">
        <w:rPr>
          <w:lang w:val="lt-LT"/>
        </w:rPr>
        <w:t xml:space="preserve"> </w:t>
      </w:r>
      <w:r w:rsidRPr="009D6B24">
        <w:rPr>
          <w:b/>
          <w:lang w:val="lt-LT"/>
        </w:rPr>
        <w:t>DĖL PRITARIMO TEIKTI PROJEKTŲ PARAIŠKAS IR DALINIO JŲ FINANSAVIMO“ AIŠKINAMASIS RAŠTAS</w:t>
      </w:r>
    </w:p>
    <w:p w14:paraId="27FD6BC0" w14:textId="09AE52B3" w:rsidR="00167B49" w:rsidRPr="009D6B24" w:rsidRDefault="005F47D5" w:rsidP="00167B49">
      <w:pPr>
        <w:jc w:val="center"/>
        <w:rPr>
          <w:lang w:val="lt-LT"/>
        </w:rPr>
      </w:pPr>
      <w:r w:rsidRPr="009D6B24">
        <w:rPr>
          <w:lang w:val="lt-LT"/>
        </w:rPr>
        <w:t>2016-11</w:t>
      </w:r>
      <w:r w:rsidR="00167B49" w:rsidRPr="009D6B24">
        <w:rPr>
          <w:lang w:val="lt-LT"/>
        </w:rPr>
        <w:t>-</w:t>
      </w:r>
      <w:r w:rsidRPr="009D6B24">
        <w:rPr>
          <w:lang w:val="lt-LT"/>
        </w:rPr>
        <w:t>08</w:t>
      </w:r>
    </w:p>
    <w:p w14:paraId="401B7CCB" w14:textId="77777777" w:rsidR="00167B49" w:rsidRPr="009D6B24" w:rsidRDefault="00167B49" w:rsidP="00167B49">
      <w:pPr>
        <w:jc w:val="center"/>
        <w:rPr>
          <w:lang w:val="lt-LT"/>
        </w:rPr>
      </w:pPr>
      <w:r w:rsidRPr="009D6B24">
        <w:rPr>
          <w:lang w:val="lt-LT"/>
        </w:rPr>
        <w:t>Rokiškis</w:t>
      </w:r>
    </w:p>
    <w:p w14:paraId="798F3BA1" w14:textId="77777777" w:rsidR="00167B49" w:rsidRPr="009D6B24" w:rsidRDefault="00167B49" w:rsidP="00167B49">
      <w:pPr>
        <w:autoSpaceDE w:val="0"/>
        <w:autoSpaceDN w:val="0"/>
        <w:adjustRightInd w:val="0"/>
        <w:jc w:val="both"/>
        <w:rPr>
          <w:b/>
          <w:bCs/>
          <w:lang w:val="lt-LT"/>
        </w:rPr>
      </w:pPr>
    </w:p>
    <w:p w14:paraId="06EF7F0F" w14:textId="77777777" w:rsidR="00167B49" w:rsidRPr="009D6B24" w:rsidRDefault="00167B49" w:rsidP="00167B49">
      <w:pPr>
        <w:ind w:firstLine="1296"/>
        <w:jc w:val="both"/>
        <w:rPr>
          <w:b/>
          <w:lang w:val="lt-LT"/>
        </w:rPr>
      </w:pPr>
      <w:r w:rsidRPr="009D6B24">
        <w:rPr>
          <w:b/>
          <w:lang w:val="lt-LT"/>
        </w:rPr>
        <w:t xml:space="preserve">Parengto sprendimo projektų tikslai ir uždaviniai. </w:t>
      </w:r>
    </w:p>
    <w:p w14:paraId="46F387DD" w14:textId="50FBB418" w:rsidR="001E48D4" w:rsidRPr="009D6B24" w:rsidRDefault="001E48D4" w:rsidP="001E48D4">
      <w:pPr>
        <w:ind w:firstLine="1296"/>
        <w:jc w:val="both"/>
        <w:rPr>
          <w:lang w:val="lt-LT"/>
        </w:rPr>
      </w:pPr>
      <w:r w:rsidRPr="009D6B24">
        <w:rPr>
          <w:lang w:val="lt-LT"/>
        </w:rPr>
        <w:t>Šiuo sprendimo projektu si</w:t>
      </w:r>
      <w:r w:rsidR="00167B49" w:rsidRPr="009D6B24">
        <w:rPr>
          <w:lang w:val="lt-LT"/>
        </w:rPr>
        <w:t xml:space="preserve">ūloma pritarti Rokiškio rajono savivaldybės administracijos </w:t>
      </w:r>
      <w:r w:rsidRPr="009D6B24">
        <w:rPr>
          <w:lang w:val="lt-LT"/>
        </w:rPr>
        <w:t>ir Rokiškio rajono savivaldybės švietimo centro projektų paraiškoms, numatomoms teikti kartu su partneriais iš Baltarusijos Respublikos ir Latvijos Respublikos 2014-2020 m. Europos kaimynystės priemonės Latvijos, Lietuvos, Baltarusijos bendradarbiavimo per sieną programos finansavimui gauti ir numatyti šių projektų įgyvendinimui, jei jie gaus finansavimą, 2018-2020 m. savivaldybės dalinį finansavimą (ne mažiau 10 proc. tinkamų finansuoti projektų išlaidų).</w:t>
      </w:r>
    </w:p>
    <w:p w14:paraId="5CEDDF60" w14:textId="77777777" w:rsidR="00167B49" w:rsidRPr="009D6B24" w:rsidRDefault="00167B49" w:rsidP="00167B49">
      <w:pPr>
        <w:ind w:firstLine="1296"/>
        <w:jc w:val="both"/>
        <w:rPr>
          <w:b/>
          <w:bCs/>
          <w:lang w:val="lt-LT"/>
        </w:rPr>
      </w:pPr>
      <w:r w:rsidRPr="009D6B24">
        <w:rPr>
          <w:b/>
          <w:bCs/>
          <w:lang w:val="lt-LT"/>
        </w:rPr>
        <w:t>Šiuo metu esantis teisinis reglamentavimas.</w:t>
      </w:r>
    </w:p>
    <w:p w14:paraId="1C086BB0" w14:textId="77777777" w:rsidR="00BF503B" w:rsidRPr="009D6B24" w:rsidRDefault="00BF503B" w:rsidP="00167B49">
      <w:pPr>
        <w:ind w:firstLine="1296"/>
        <w:jc w:val="both"/>
        <w:rPr>
          <w:lang w:val="lt-LT"/>
        </w:rPr>
      </w:pPr>
      <w:r w:rsidRPr="009D6B24">
        <w:rPr>
          <w:lang w:val="lt-LT"/>
        </w:rPr>
        <w:t>2014-2020 m. Europos kaimynystės priemonės Latvijos, Lietuvos, Baltarusijos bendradarbiavimo per sieną programos vadovas, Gairės pareiškėjams ir projektų vykdytojams.</w:t>
      </w:r>
    </w:p>
    <w:p w14:paraId="076EF533" w14:textId="78B5F609" w:rsidR="00BF503B" w:rsidRPr="009D6B24" w:rsidRDefault="00BF503B" w:rsidP="00167B49">
      <w:pPr>
        <w:ind w:firstLine="1296"/>
        <w:jc w:val="both"/>
        <w:rPr>
          <w:lang w:val="lt-LT"/>
        </w:rPr>
      </w:pPr>
      <w:r w:rsidRPr="009D6B24">
        <w:rPr>
          <w:b/>
          <w:bCs/>
          <w:lang w:val="lt-LT"/>
        </w:rPr>
        <w:t xml:space="preserve"> </w:t>
      </w:r>
      <w:r w:rsidR="00167B49" w:rsidRPr="009D6B24">
        <w:rPr>
          <w:b/>
          <w:bCs/>
          <w:lang w:val="lt-LT"/>
        </w:rPr>
        <w:t>Sprendimo projekto esmė.</w:t>
      </w:r>
      <w:r w:rsidR="00167B49" w:rsidRPr="009D6B24">
        <w:rPr>
          <w:rStyle w:val="apple-style-span"/>
          <w:lang w:val="lt-LT"/>
        </w:rPr>
        <w:t xml:space="preserve"> </w:t>
      </w:r>
      <w:r w:rsidRPr="009D6B24">
        <w:rPr>
          <w:lang w:val="lt-LT"/>
        </w:rPr>
        <w:t>2014-2020 m. Europos kaimynystės priemonės Latvijos, Lietuvos, Baltarusijos bendradarbiavimo per sieną programa 2016-09-21 paskelbė kvietimą teikti konkursiniu būdu paraiškas  finansavimui gauti. Rokiškio rajono savivaldybės administracija, atsižvelgdama į programos reikalavimus ir siekdama pritraukti šios programos lėšas rajono infrastruktūros objektų būklei gerinti, gyvenimo kokybei gerinti, numato kartu su partneriais iš Latvijos Respublikos ir Baltarusijos Respublikos teikti šių projektų paraiškas minėtos programos finansavimui gauti:</w:t>
      </w:r>
    </w:p>
    <w:p w14:paraId="231A85FC" w14:textId="468A27F0" w:rsidR="00C25CE4" w:rsidRPr="009D6B24" w:rsidRDefault="000F16C6" w:rsidP="00C25CE4">
      <w:pPr>
        <w:ind w:firstLine="567"/>
        <w:jc w:val="both"/>
        <w:rPr>
          <w:lang w:val="lt-LT"/>
        </w:rPr>
      </w:pPr>
      <w:r w:rsidRPr="009D6B24">
        <w:rPr>
          <w:lang w:val="lt-LT"/>
        </w:rPr>
        <w:t xml:space="preserve">1. </w:t>
      </w:r>
      <w:r w:rsidR="00C25CE4" w:rsidRPr="009D6B24">
        <w:rPr>
          <w:lang w:val="lt-LT"/>
        </w:rPr>
        <w:t xml:space="preserve">„Tvaraus Lietuvos ir Baltarusijos pasienio regionų vystymosi skatinimas, didinant kultūrinio-istorinio paveldo objektų turistinį patrauklumą ir išsaugant tradicinius amatus bei etnografines kultūrines tradicijas Rokiškio ir Pastovių rajonuose“ (preliminarus projekto pavadinimas); Projekto vadovaujantis partneris- Rokiškio r. savivaldybės administracija, partneriai- Rokiškio turizmo ir tradicinių amatų informacijos ir koordinavimo centras, Pastovių r. vykdomasis komitetas (Baltarusija), Pastovių rajono kultūros ir liaudies kūrybos centras. Preliminari projekto vertė – apie 1, 5 mln. </w:t>
      </w:r>
      <w:proofErr w:type="spellStart"/>
      <w:r w:rsidR="00C25CE4" w:rsidRPr="009D6B24">
        <w:rPr>
          <w:lang w:val="lt-LT"/>
        </w:rPr>
        <w:t>Eur</w:t>
      </w:r>
      <w:proofErr w:type="spellEnd"/>
      <w:r w:rsidR="00C25CE4" w:rsidRPr="009D6B24">
        <w:rPr>
          <w:lang w:val="lt-LT"/>
        </w:rPr>
        <w:t xml:space="preserve"> (iš jų ES lėšos</w:t>
      </w:r>
      <w:r w:rsidR="009D6B24">
        <w:rPr>
          <w:lang w:val="lt-LT"/>
        </w:rPr>
        <w:t xml:space="preserve"> </w:t>
      </w:r>
      <w:r w:rsidR="009D6B24" w:rsidRPr="009D6B24">
        <w:rPr>
          <w:lang w:val="lt-LT"/>
        </w:rPr>
        <w:t>–</w:t>
      </w:r>
      <w:r w:rsidR="00C25CE4" w:rsidRPr="009D6B24">
        <w:rPr>
          <w:lang w:val="lt-LT"/>
        </w:rPr>
        <w:t xml:space="preserve"> apie 1,35 mln. </w:t>
      </w:r>
      <w:proofErr w:type="spellStart"/>
      <w:r w:rsidR="00C25CE4" w:rsidRPr="009D6B24">
        <w:rPr>
          <w:lang w:val="lt-LT"/>
        </w:rPr>
        <w:t>Eur</w:t>
      </w:r>
      <w:proofErr w:type="spellEnd"/>
      <w:r w:rsidR="00C25CE4" w:rsidRPr="009D6B24">
        <w:rPr>
          <w:lang w:val="lt-LT"/>
        </w:rPr>
        <w:t xml:space="preserve">, partnerių lėšos – 0,15 mln. </w:t>
      </w:r>
      <w:proofErr w:type="spellStart"/>
      <w:r w:rsidR="00C25CE4" w:rsidRPr="009D6B24">
        <w:rPr>
          <w:lang w:val="lt-LT"/>
        </w:rPr>
        <w:t>Eur</w:t>
      </w:r>
      <w:proofErr w:type="spellEnd"/>
      <w:r w:rsidR="00C25CE4" w:rsidRPr="009D6B24">
        <w:rPr>
          <w:lang w:val="lt-LT"/>
        </w:rPr>
        <w:t xml:space="preserve">), planuojama preliminari projekto vertė Rokiškio r. – apie 900 tūkst. </w:t>
      </w:r>
      <w:proofErr w:type="spellStart"/>
      <w:r w:rsidR="00C25CE4" w:rsidRPr="009D6B24">
        <w:rPr>
          <w:lang w:val="lt-LT"/>
        </w:rPr>
        <w:t>Eur</w:t>
      </w:r>
      <w:proofErr w:type="spellEnd"/>
      <w:r w:rsidR="00C25CE4" w:rsidRPr="009D6B24">
        <w:rPr>
          <w:lang w:val="lt-LT"/>
        </w:rPr>
        <w:t xml:space="preserve"> (ES lėšos – 810 tūkst. </w:t>
      </w:r>
      <w:proofErr w:type="spellStart"/>
      <w:r w:rsidR="00C25CE4" w:rsidRPr="009D6B24">
        <w:rPr>
          <w:lang w:val="lt-LT"/>
        </w:rPr>
        <w:t>Eur</w:t>
      </w:r>
      <w:proofErr w:type="spellEnd"/>
      <w:r w:rsidR="00C25CE4" w:rsidRPr="009D6B24">
        <w:rPr>
          <w:lang w:val="lt-LT"/>
        </w:rPr>
        <w:t xml:space="preserve">, SB lėšos – 90 tūkst. </w:t>
      </w:r>
      <w:proofErr w:type="spellStart"/>
      <w:r w:rsidR="00C25CE4" w:rsidRPr="009D6B24">
        <w:rPr>
          <w:lang w:val="lt-LT"/>
        </w:rPr>
        <w:t>Eur</w:t>
      </w:r>
      <w:proofErr w:type="spellEnd"/>
      <w:r w:rsidR="00C25CE4" w:rsidRPr="009D6B24">
        <w:rPr>
          <w:lang w:val="lt-LT"/>
        </w:rPr>
        <w:t xml:space="preserve">), Pastovių r. – 600 tūkst. </w:t>
      </w:r>
      <w:proofErr w:type="spellStart"/>
      <w:r w:rsidR="00C25CE4" w:rsidRPr="009D6B24">
        <w:rPr>
          <w:lang w:val="lt-LT"/>
        </w:rPr>
        <w:t>Eur</w:t>
      </w:r>
      <w:proofErr w:type="spellEnd"/>
      <w:r w:rsidR="00C25CE4" w:rsidRPr="009D6B24">
        <w:rPr>
          <w:lang w:val="lt-LT"/>
        </w:rPr>
        <w:t xml:space="preserve"> (ES lėšos –540 tūkst. </w:t>
      </w:r>
      <w:proofErr w:type="spellStart"/>
      <w:r w:rsidR="00C25CE4" w:rsidRPr="009D6B24">
        <w:rPr>
          <w:lang w:val="lt-LT"/>
        </w:rPr>
        <w:t>Eur</w:t>
      </w:r>
      <w:proofErr w:type="spellEnd"/>
      <w:r w:rsidR="00C25CE4" w:rsidRPr="009D6B24">
        <w:rPr>
          <w:lang w:val="lt-LT"/>
        </w:rPr>
        <w:t xml:space="preserve">, partnerių lėšos – 60 tūkst. </w:t>
      </w:r>
      <w:proofErr w:type="spellStart"/>
      <w:r w:rsidR="00C25CE4" w:rsidRPr="009D6B24">
        <w:rPr>
          <w:lang w:val="lt-LT"/>
        </w:rPr>
        <w:t>Eur</w:t>
      </w:r>
      <w:proofErr w:type="spellEnd"/>
      <w:r w:rsidR="00C25CE4" w:rsidRPr="009D6B24">
        <w:rPr>
          <w:lang w:val="lt-LT"/>
        </w:rPr>
        <w:t xml:space="preserve">). Projekto vykdymo laikotarpis: 24 mėn. (preliminariai 2018-02 mėn. -2020-02mėn. ) Planuojamos projekto veiklos: kultūrinių-istorinių objektų Rokiškio ir Pastovių rajonuose atnaujinimas (Salų dvaro pastato I aukšto  atnaujinimas ir pritaikymas Liaudies meno rūmų veiklai, įsigyjant įrangą, baldus edukacinėms ir kitoms patalpoms, restauruojant patalpas; Pastovių rajone – kultūrinio-istorinio paminklo „Vandens malūnas“ ir jo aplinkos sutvarkymas ir pritaikymas Pastovių raj. Kultūros ir liaudies meno centro veiklos plėtrai, įsigyjant baldus, įrangą Amatų centrui, instrumentai ir drabužiai </w:t>
      </w:r>
      <w:proofErr w:type="spellStart"/>
      <w:r w:rsidR="00C25CE4" w:rsidRPr="009D6B24">
        <w:rPr>
          <w:lang w:val="lt-LT"/>
        </w:rPr>
        <w:t>entografiniams-folkloriniams</w:t>
      </w:r>
      <w:proofErr w:type="spellEnd"/>
      <w:r w:rsidR="00C25CE4" w:rsidRPr="009D6B24">
        <w:rPr>
          <w:lang w:val="lt-LT"/>
        </w:rPr>
        <w:t xml:space="preserve"> kolektyvams); </w:t>
      </w:r>
      <w:r w:rsidRPr="009D6B24">
        <w:rPr>
          <w:lang w:val="lt-LT"/>
        </w:rPr>
        <w:t>tarptautiniai tradicinių amatų plenerai; kitos amatų propagavimui ir patirties perdavimui skirtos veiklos.</w:t>
      </w:r>
    </w:p>
    <w:p w14:paraId="3A79F3D4" w14:textId="4309182B" w:rsidR="00C25CE4" w:rsidRPr="009D6B24" w:rsidRDefault="008C374A" w:rsidP="008C374A">
      <w:pPr>
        <w:ind w:firstLine="567"/>
        <w:jc w:val="both"/>
        <w:rPr>
          <w:lang w:val="lt-LT"/>
        </w:rPr>
      </w:pPr>
      <w:r w:rsidRPr="009D6B24">
        <w:rPr>
          <w:rFonts w:ascii="Arial" w:hAnsi="Arial" w:cs="Arial"/>
          <w:sz w:val="20"/>
          <w:szCs w:val="20"/>
          <w:lang w:val="lt-LT"/>
        </w:rPr>
        <w:t xml:space="preserve">2. </w:t>
      </w:r>
      <w:r w:rsidR="00FB268A">
        <w:rPr>
          <w:lang w:val="lt-LT"/>
        </w:rPr>
        <w:t>„</w:t>
      </w:r>
      <w:r w:rsidR="00FB268A" w:rsidRPr="003B21FE">
        <w:rPr>
          <w:lang w:val="lt-LT"/>
        </w:rPr>
        <w:t>Veiklos</w:t>
      </w:r>
      <w:r w:rsidR="00FB268A">
        <w:rPr>
          <w:lang w:val="lt-LT"/>
        </w:rPr>
        <w:t>,</w:t>
      </w:r>
      <w:r w:rsidR="00FB268A" w:rsidRPr="003B21FE">
        <w:rPr>
          <w:lang w:val="lt-LT"/>
        </w:rPr>
        <w:t> skatinančios pažeidžiamų grupių sveiko gyvenimo būdą  Salose, Polocke ir Rokiškyje  ir geriančios jų socialinę gerovę ir integra</w:t>
      </w:r>
      <w:r w:rsidR="00FB268A">
        <w:rPr>
          <w:lang w:val="lt-LT"/>
        </w:rPr>
        <w:t>ciją“</w:t>
      </w:r>
      <w:r w:rsidR="00FB268A" w:rsidRPr="009D6B24">
        <w:rPr>
          <w:lang w:val="lt-LT"/>
        </w:rPr>
        <w:t xml:space="preserve"> </w:t>
      </w:r>
      <w:r w:rsidR="00C25CE4" w:rsidRPr="009D6B24">
        <w:rPr>
          <w:lang w:val="lt-LT"/>
        </w:rPr>
        <w:t>(pre</w:t>
      </w:r>
      <w:r w:rsidR="009D6B24">
        <w:rPr>
          <w:lang w:val="lt-LT"/>
        </w:rPr>
        <w:t>liminarus projekto pavadinimas).</w:t>
      </w:r>
      <w:r w:rsidR="00C25CE4" w:rsidRPr="009D6B24">
        <w:rPr>
          <w:lang w:val="lt-LT"/>
        </w:rPr>
        <w:t xml:space="preserve"> </w:t>
      </w:r>
      <w:r w:rsidRPr="009D6B24">
        <w:rPr>
          <w:sz w:val="22"/>
          <w:szCs w:val="22"/>
          <w:lang w:val="lt-LT"/>
        </w:rPr>
        <w:t xml:space="preserve">Projekto vadovaujantis partneris </w:t>
      </w:r>
      <w:r w:rsidR="009D6B24" w:rsidRPr="009D6B24">
        <w:rPr>
          <w:lang w:val="lt-LT"/>
        </w:rPr>
        <w:t>–</w:t>
      </w:r>
      <w:r w:rsidR="009D6B24">
        <w:rPr>
          <w:lang w:val="lt-LT"/>
        </w:rPr>
        <w:t xml:space="preserve"> </w:t>
      </w:r>
      <w:r w:rsidRPr="009D6B24">
        <w:rPr>
          <w:sz w:val="22"/>
          <w:szCs w:val="22"/>
          <w:lang w:val="lt-LT"/>
        </w:rPr>
        <w:t>Salos savivaldybė (Latvija), partneriai</w:t>
      </w:r>
      <w:r w:rsidR="009D6B24">
        <w:rPr>
          <w:sz w:val="22"/>
          <w:szCs w:val="22"/>
          <w:lang w:val="lt-LT"/>
        </w:rPr>
        <w:t xml:space="preserve"> </w:t>
      </w:r>
      <w:r w:rsidR="009D6B24" w:rsidRPr="009D6B24">
        <w:rPr>
          <w:lang w:val="lt-LT"/>
        </w:rPr>
        <w:t>–</w:t>
      </w:r>
      <w:r w:rsidRPr="009D6B24">
        <w:rPr>
          <w:sz w:val="22"/>
          <w:szCs w:val="22"/>
          <w:lang w:val="lt-LT"/>
        </w:rPr>
        <w:t xml:space="preserve"> Rokiškio r. savivaldybė, Polocko savivaldybė.</w:t>
      </w:r>
      <w:r w:rsidRPr="009D6B24">
        <w:rPr>
          <w:lang w:val="lt-LT"/>
        </w:rPr>
        <w:t xml:space="preserve"> Preliminari maksimali projekto vertė – apie 1, 66 mln. </w:t>
      </w:r>
      <w:proofErr w:type="spellStart"/>
      <w:r w:rsidRPr="009D6B24">
        <w:rPr>
          <w:lang w:val="lt-LT"/>
        </w:rPr>
        <w:t>Eur</w:t>
      </w:r>
      <w:proofErr w:type="spellEnd"/>
      <w:r w:rsidRPr="009D6B24">
        <w:rPr>
          <w:lang w:val="lt-LT"/>
        </w:rPr>
        <w:t xml:space="preserve"> (iš j</w:t>
      </w:r>
      <w:r w:rsidR="009D6B24">
        <w:rPr>
          <w:lang w:val="lt-LT"/>
        </w:rPr>
        <w:t xml:space="preserve">ų ES lėšos </w:t>
      </w:r>
      <w:r w:rsidR="009D6B24" w:rsidRPr="009D6B24">
        <w:rPr>
          <w:lang w:val="lt-LT"/>
        </w:rPr>
        <w:t>–</w:t>
      </w:r>
      <w:r w:rsidRPr="009D6B24">
        <w:rPr>
          <w:lang w:val="lt-LT"/>
        </w:rPr>
        <w:t xml:space="preserve"> apie 1,5 mln. </w:t>
      </w:r>
      <w:proofErr w:type="spellStart"/>
      <w:r w:rsidRPr="009D6B24">
        <w:rPr>
          <w:lang w:val="lt-LT"/>
        </w:rPr>
        <w:t>Eur</w:t>
      </w:r>
      <w:proofErr w:type="spellEnd"/>
      <w:r w:rsidRPr="009D6B24">
        <w:rPr>
          <w:lang w:val="lt-LT"/>
        </w:rPr>
        <w:t xml:space="preserve">, partnerių lėšos – 0,16 mln. </w:t>
      </w:r>
      <w:proofErr w:type="spellStart"/>
      <w:r w:rsidRPr="009D6B24">
        <w:rPr>
          <w:lang w:val="lt-LT"/>
        </w:rPr>
        <w:t>Eur</w:t>
      </w:r>
      <w:proofErr w:type="spellEnd"/>
      <w:r w:rsidRPr="009D6B24">
        <w:rPr>
          <w:lang w:val="lt-LT"/>
        </w:rPr>
        <w:t xml:space="preserve">), planuojama preliminari projekto vertė Rokiškio r. – apie 700 tūkst. </w:t>
      </w:r>
      <w:proofErr w:type="spellStart"/>
      <w:r w:rsidRPr="009D6B24">
        <w:rPr>
          <w:lang w:val="lt-LT"/>
        </w:rPr>
        <w:t>Eur</w:t>
      </w:r>
      <w:proofErr w:type="spellEnd"/>
      <w:r w:rsidRPr="009D6B24">
        <w:rPr>
          <w:lang w:val="lt-LT"/>
        </w:rPr>
        <w:t xml:space="preserve"> (ES lėšos – 630 tūkst. </w:t>
      </w:r>
      <w:proofErr w:type="spellStart"/>
      <w:r w:rsidRPr="009D6B24">
        <w:rPr>
          <w:lang w:val="lt-LT"/>
        </w:rPr>
        <w:t>Eur</w:t>
      </w:r>
      <w:proofErr w:type="spellEnd"/>
      <w:r w:rsidRPr="009D6B24">
        <w:rPr>
          <w:lang w:val="lt-LT"/>
        </w:rPr>
        <w:t xml:space="preserve">, SB lėšos – 70 tūkst. </w:t>
      </w:r>
      <w:proofErr w:type="spellStart"/>
      <w:r w:rsidRPr="009D6B24">
        <w:rPr>
          <w:lang w:val="lt-LT"/>
        </w:rPr>
        <w:t>Eur</w:t>
      </w:r>
      <w:proofErr w:type="spellEnd"/>
      <w:r w:rsidRPr="009D6B24">
        <w:rPr>
          <w:lang w:val="lt-LT"/>
        </w:rPr>
        <w:t>) Projekto vykdymo laikotarpis: 24 mėn. (preliminariai 2018-02 mėn.</w:t>
      </w:r>
      <w:r w:rsidR="009D6B24" w:rsidRPr="009D6B24">
        <w:rPr>
          <w:lang w:val="lt-LT"/>
        </w:rPr>
        <w:t>–</w:t>
      </w:r>
      <w:r w:rsidRPr="009D6B24">
        <w:rPr>
          <w:lang w:val="lt-LT"/>
        </w:rPr>
        <w:t>2020-02</w:t>
      </w:r>
      <w:r w:rsidR="009D6B24">
        <w:rPr>
          <w:lang w:val="lt-LT"/>
        </w:rPr>
        <w:t xml:space="preserve"> </w:t>
      </w:r>
      <w:r w:rsidRPr="009D6B24">
        <w:rPr>
          <w:lang w:val="lt-LT"/>
        </w:rPr>
        <w:t>mėn. ). Planuojamos projekto veiklos</w:t>
      </w:r>
      <w:r w:rsidR="009D6B24">
        <w:rPr>
          <w:lang w:val="lt-LT"/>
        </w:rPr>
        <w:t xml:space="preserve">, </w:t>
      </w:r>
      <w:r w:rsidRPr="009D6B24">
        <w:rPr>
          <w:lang w:val="lt-LT"/>
        </w:rPr>
        <w:t xml:space="preserve">tenkančios Rokiškio r. savivaldybei: Rokiškio r. kūno </w:t>
      </w:r>
      <w:r w:rsidR="009D6B24">
        <w:rPr>
          <w:lang w:val="lt-LT"/>
        </w:rPr>
        <w:t>k</w:t>
      </w:r>
      <w:r w:rsidRPr="009D6B24">
        <w:rPr>
          <w:lang w:val="lt-LT"/>
        </w:rPr>
        <w:t>ultūros ir sporto centro stadiono rekonstravimas (I etapas)</w:t>
      </w:r>
      <w:r w:rsidR="009D6B24">
        <w:rPr>
          <w:lang w:val="lt-LT"/>
        </w:rPr>
        <w:t xml:space="preserve"> </w:t>
      </w:r>
      <w:r w:rsidR="009D6B24" w:rsidRPr="009D6B24">
        <w:rPr>
          <w:lang w:val="lt-LT"/>
        </w:rPr>
        <w:t>–</w:t>
      </w:r>
      <w:r w:rsidRPr="009D6B24">
        <w:rPr>
          <w:lang w:val="lt-LT"/>
        </w:rPr>
        <w:t xml:space="preserve"> vertė apie 590 tūkst. </w:t>
      </w:r>
      <w:proofErr w:type="spellStart"/>
      <w:r w:rsidRPr="009D6B24">
        <w:rPr>
          <w:lang w:val="lt-LT"/>
        </w:rPr>
        <w:t>Eur</w:t>
      </w:r>
      <w:proofErr w:type="spellEnd"/>
      <w:r w:rsidRPr="009D6B24">
        <w:rPr>
          <w:lang w:val="lt-LT"/>
        </w:rPr>
        <w:t>; mokymai soc.</w:t>
      </w:r>
      <w:r w:rsidR="009D6B24">
        <w:rPr>
          <w:lang w:val="lt-LT"/>
        </w:rPr>
        <w:t xml:space="preserve"> </w:t>
      </w:r>
      <w:r w:rsidRPr="009D6B24">
        <w:rPr>
          <w:lang w:val="lt-LT"/>
        </w:rPr>
        <w:t>darbuotojams , kaip įtraukti socialiai pažeidžiamas bendruomenes į aktyvią gyvenseną, išmokyti sveiko gyvenimo būdo įpročių; sveikos ir aktyvios gyvensenos festivalis.</w:t>
      </w:r>
    </w:p>
    <w:p w14:paraId="750DF140" w14:textId="75F47B1A" w:rsidR="00BF503B" w:rsidRPr="009D6B24" w:rsidRDefault="008C374A" w:rsidP="00ED26A8">
      <w:pPr>
        <w:ind w:firstLine="567"/>
        <w:jc w:val="both"/>
        <w:rPr>
          <w:lang w:val="lt-LT"/>
        </w:rPr>
      </w:pPr>
      <w:r w:rsidRPr="009D6B24">
        <w:rPr>
          <w:lang w:val="lt-LT"/>
        </w:rPr>
        <w:t xml:space="preserve">3. </w:t>
      </w:r>
      <w:r w:rsidR="00C25CE4" w:rsidRPr="009D6B24">
        <w:rPr>
          <w:lang w:val="lt-LT"/>
        </w:rPr>
        <w:t xml:space="preserve">Socialinių paslaugų įvairovė ir socialinės </w:t>
      </w:r>
      <w:proofErr w:type="spellStart"/>
      <w:r w:rsidR="00C25CE4" w:rsidRPr="009D6B24">
        <w:rPr>
          <w:lang w:val="lt-LT"/>
        </w:rPr>
        <w:t>įtraukties</w:t>
      </w:r>
      <w:proofErr w:type="spellEnd"/>
      <w:r w:rsidR="00C25CE4" w:rsidRPr="009D6B24">
        <w:rPr>
          <w:lang w:val="lt-LT"/>
        </w:rPr>
        <w:t xml:space="preserve"> didinimas per sportą tarptautiniame lygmenyje</w:t>
      </w:r>
      <w:r w:rsidR="009D6B24">
        <w:rPr>
          <w:lang w:val="lt-LT"/>
        </w:rPr>
        <w:t xml:space="preserve">“ </w:t>
      </w:r>
      <w:r w:rsidR="00C25CE4" w:rsidRPr="009D6B24">
        <w:rPr>
          <w:lang w:val="lt-LT"/>
        </w:rPr>
        <w:t>(preliminarus projekto pavadinimas).</w:t>
      </w:r>
      <w:r w:rsidR="00ED26A8" w:rsidRPr="009D6B24">
        <w:rPr>
          <w:sz w:val="22"/>
          <w:szCs w:val="22"/>
          <w:lang w:val="lt-LT"/>
        </w:rPr>
        <w:t xml:space="preserve"> Projekto vadovaujantis partneris -</w:t>
      </w:r>
      <w:r w:rsidR="009D6B24">
        <w:rPr>
          <w:sz w:val="22"/>
          <w:szCs w:val="22"/>
          <w:lang w:val="lt-LT"/>
        </w:rPr>
        <w:t xml:space="preserve"> </w:t>
      </w:r>
      <w:proofErr w:type="spellStart"/>
      <w:r w:rsidR="00ED26A8" w:rsidRPr="009D6B24">
        <w:rPr>
          <w:sz w:val="22"/>
          <w:szCs w:val="22"/>
          <w:lang w:val="lt-LT"/>
        </w:rPr>
        <w:t>Vies</w:t>
      </w:r>
      <w:r w:rsidR="009D6B24">
        <w:rPr>
          <w:sz w:val="22"/>
          <w:szCs w:val="22"/>
          <w:lang w:val="lt-LT"/>
        </w:rPr>
        <w:t>y</w:t>
      </w:r>
      <w:r w:rsidR="00ED26A8" w:rsidRPr="009D6B24">
        <w:rPr>
          <w:sz w:val="22"/>
          <w:szCs w:val="22"/>
          <w:lang w:val="lt-LT"/>
        </w:rPr>
        <w:t>tės</w:t>
      </w:r>
      <w:proofErr w:type="spellEnd"/>
      <w:r w:rsidR="00ED26A8" w:rsidRPr="009D6B24">
        <w:rPr>
          <w:sz w:val="22"/>
          <w:szCs w:val="22"/>
          <w:lang w:val="lt-LT"/>
        </w:rPr>
        <w:t xml:space="preserve"> </w:t>
      </w:r>
      <w:r w:rsidR="00ED26A8" w:rsidRPr="009D6B24">
        <w:rPr>
          <w:sz w:val="22"/>
          <w:szCs w:val="22"/>
          <w:lang w:val="lt-LT"/>
        </w:rPr>
        <w:lastRenderedPageBreak/>
        <w:t>savivaldybės (Latvija), partneriai</w:t>
      </w:r>
      <w:r w:rsidR="009D6B24">
        <w:rPr>
          <w:sz w:val="22"/>
          <w:szCs w:val="22"/>
          <w:lang w:val="lt-LT"/>
        </w:rPr>
        <w:t xml:space="preserve"> </w:t>
      </w:r>
      <w:r w:rsidR="009D6B24" w:rsidRPr="009D6B24">
        <w:rPr>
          <w:lang w:val="lt-LT"/>
        </w:rPr>
        <w:t>–</w:t>
      </w:r>
      <w:r w:rsidR="00ED26A8" w:rsidRPr="009D6B24">
        <w:rPr>
          <w:sz w:val="22"/>
          <w:szCs w:val="22"/>
          <w:lang w:val="lt-LT"/>
        </w:rPr>
        <w:t xml:space="preserve"> Rokiškio r. savivaldybė, Polocko savivaldybė.</w:t>
      </w:r>
      <w:r w:rsidR="00ED26A8" w:rsidRPr="009D6B24">
        <w:rPr>
          <w:color w:val="000000"/>
          <w:lang w:val="lt-LT"/>
        </w:rPr>
        <w:t xml:space="preserve"> </w:t>
      </w:r>
      <w:r w:rsidR="00ED26A8" w:rsidRPr="009D6B24">
        <w:rPr>
          <w:lang w:val="lt-LT"/>
        </w:rPr>
        <w:t xml:space="preserve">Preliminari maksimali projekto vertė – apie 1, 25 mln. </w:t>
      </w:r>
      <w:proofErr w:type="spellStart"/>
      <w:r w:rsidR="00ED26A8" w:rsidRPr="009D6B24">
        <w:rPr>
          <w:lang w:val="lt-LT"/>
        </w:rPr>
        <w:t>Eur</w:t>
      </w:r>
      <w:proofErr w:type="spellEnd"/>
      <w:r w:rsidR="00ED26A8" w:rsidRPr="009D6B24">
        <w:rPr>
          <w:lang w:val="lt-LT"/>
        </w:rPr>
        <w:t xml:space="preserve"> (iš jų ES lėšos</w:t>
      </w:r>
      <w:r w:rsidR="009D6B24">
        <w:rPr>
          <w:lang w:val="lt-LT"/>
        </w:rPr>
        <w:t xml:space="preserve"> </w:t>
      </w:r>
      <w:r w:rsidR="009D6B24" w:rsidRPr="009D6B24">
        <w:rPr>
          <w:lang w:val="lt-LT"/>
        </w:rPr>
        <w:t>–</w:t>
      </w:r>
      <w:r w:rsidR="00ED26A8" w:rsidRPr="009D6B24">
        <w:rPr>
          <w:lang w:val="lt-LT"/>
        </w:rPr>
        <w:t xml:space="preserve"> apie 1,12 mln. </w:t>
      </w:r>
      <w:proofErr w:type="spellStart"/>
      <w:r w:rsidR="00ED26A8" w:rsidRPr="009D6B24">
        <w:rPr>
          <w:lang w:val="lt-LT"/>
        </w:rPr>
        <w:t>Eur</w:t>
      </w:r>
      <w:proofErr w:type="spellEnd"/>
      <w:r w:rsidR="00ED26A8" w:rsidRPr="009D6B24">
        <w:rPr>
          <w:lang w:val="lt-LT"/>
        </w:rPr>
        <w:t xml:space="preserve">, partnerių lėšos – 0,13 mln. </w:t>
      </w:r>
      <w:proofErr w:type="spellStart"/>
      <w:r w:rsidR="00ED26A8" w:rsidRPr="009D6B24">
        <w:rPr>
          <w:lang w:val="lt-LT"/>
        </w:rPr>
        <w:t>Eur</w:t>
      </w:r>
      <w:proofErr w:type="spellEnd"/>
      <w:r w:rsidR="00ED26A8" w:rsidRPr="009D6B24">
        <w:rPr>
          <w:lang w:val="lt-LT"/>
        </w:rPr>
        <w:t xml:space="preserve">), planuojama preliminari projekto vertė Rokiškio r. – apie 350 tūkst. </w:t>
      </w:r>
      <w:proofErr w:type="spellStart"/>
      <w:r w:rsidR="00ED26A8" w:rsidRPr="009D6B24">
        <w:rPr>
          <w:lang w:val="lt-LT"/>
        </w:rPr>
        <w:t>Eur</w:t>
      </w:r>
      <w:proofErr w:type="spellEnd"/>
      <w:r w:rsidR="00ED26A8" w:rsidRPr="009D6B24">
        <w:rPr>
          <w:lang w:val="lt-LT"/>
        </w:rPr>
        <w:t xml:space="preserve"> (ES lėšos – 315 tūkst. </w:t>
      </w:r>
      <w:proofErr w:type="spellStart"/>
      <w:r w:rsidR="00ED26A8" w:rsidRPr="009D6B24">
        <w:rPr>
          <w:lang w:val="lt-LT"/>
        </w:rPr>
        <w:t>Eur</w:t>
      </w:r>
      <w:proofErr w:type="spellEnd"/>
      <w:r w:rsidR="00ED26A8" w:rsidRPr="009D6B24">
        <w:rPr>
          <w:lang w:val="lt-LT"/>
        </w:rPr>
        <w:t xml:space="preserve">, SB lėšos – 35 tūkst. </w:t>
      </w:r>
      <w:proofErr w:type="spellStart"/>
      <w:r w:rsidR="00ED26A8" w:rsidRPr="009D6B24">
        <w:rPr>
          <w:lang w:val="lt-LT"/>
        </w:rPr>
        <w:t>Eur</w:t>
      </w:r>
      <w:proofErr w:type="spellEnd"/>
      <w:r w:rsidR="00ED26A8" w:rsidRPr="009D6B24">
        <w:rPr>
          <w:lang w:val="lt-LT"/>
        </w:rPr>
        <w:t xml:space="preserve">). Projekto vykdymo laikotarpis: 24 mėn. (preliminariai 2018-02 mėn. </w:t>
      </w:r>
      <w:r w:rsidR="009D6B24" w:rsidRPr="009D6B24">
        <w:rPr>
          <w:lang w:val="lt-LT"/>
        </w:rPr>
        <w:t>–</w:t>
      </w:r>
      <w:r w:rsidR="00ED26A8" w:rsidRPr="009D6B24">
        <w:rPr>
          <w:lang w:val="lt-LT"/>
        </w:rPr>
        <w:t>2020-02mėn.). Planuojamos projekto veiklos</w:t>
      </w:r>
      <w:r w:rsidR="009D6B24">
        <w:rPr>
          <w:lang w:val="lt-LT"/>
        </w:rPr>
        <w:t xml:space="preserve">, </w:t>
      </w:r>
      <w:r w:rsidR="00ED26A8" w:rsidRPr="009D6B24">
        <w:rPr>
          <w:lang w:val="lt-LT"/>
        </w:rPr>
        <w:t xml:space="preserve">tenkančios Rokiškio r. savivaldybei: Rokiškio rajono kūno kultūros ir sporto centro ledo ritulio aikštelės stoginės statyba – 147,5 tūkst. </w:t>
      </w:r>
      <w:proofErr w:type="spellStart"/>
      <w:r w:rsidR="00ED26A8" w:rsidRPr="009D6B24">
        <w:rPr>
          <w:lang w:val="lt-LT"/>
        </w:rPr>
        <w:t>Eur</w:t>
      </w:r>
      <w:proofErr w:type="spellEnd"/>
      <w:r w:rsidR="00ED26A8" w:rsidRPr="009D6B24">
        <w:rPr>
          <w:lang w:val="lt-LT"/>
        </w:rPr>
        <w:t xml:space="preserve">, 2 sveikatingumo aikštelių (vaikų žaidimų aikštelių įranga su sporto treniruoklių komplektais jaunimui ir suaugusiems) Rokiškio mieste (erdvėse tarp Panevėžio g. 34-22-28 namų ir tarp Taikos 9A ir Jaunystės 6-8-10 namų) įrengimas (apie 66,1 tūkst. </w:t>
      </w:r>
      <w:proofErr w:type="spellStart"/>
      <w:r w:rsidR="00ED26A8" w:rsidRPr="009D6B24">
        <w:rPr>
          <w:lang w:val="lt-LT"/>
        </w:rPr>
        <w:t>Eur</w:t>
      </w:r>
      <w:proofErr w:type="spellEnd"/>
      <w:r w:rsidR="00ED26A8" w:rsidRPr="009D6B24">
        <w:rPr>
          <w:lang w:val="lt-LT"/>
        </w:rPr>
        <w:t>); sveikos gyvensenos stovykla vaikams, sveiko gyvenimo būdo mokykla neįgaliesiems, renginiai, skirti apmokyti taisyklingai sportuoti su įrengtais treniruokliais, tarptautinis sporto festivalis.</w:t>
      </w:r>
    </w:p>
    <w:p w14:paraId="40B450A3" w14:textId="59F9A937" w:rsidR="00E95BCD" w:rsidRPr="009D6B24" w:rsidRDefault="00B65502" w:rsidP="00B65502">
      <w:pPr>
        <w:pStyle w:val="Antrats"/>
        <w:tabs>
          <w:tab w:val="clear" w:pos="4320"/>
          <w:tab w:val="clear" w:pos="8640"/>
        </w:tabs>
        <w:ind w:firstLine="1296"/>
        <w:jc w:val="both"/>
        <w:rPr>
          <w:lang w:val="lt-LT"/>
        </w:rPr>
      </w:pPr>
      <w:r w:rsidRPr="009D6B24">
        <w:rPr>
          <w:sz w:val="24"/>
          <w:szCs w:val="24"/>
          <w:lang w:val="lt-LT"/>
        </w:rPr>
        <w:t xml:space="preserve">4. </w:t>
      </w:r>
      <w:r w:rsidR="00E95BCD" w:rsidRPr="009D6B24">
        <w:rPr>
          <w:sz w:val="24"/>
          <w:szCs w:val="24"/>
          <w:lang w:val="lt-LT"/>
        </w:rPr>
        <w:t xml:space="preserve">Minėtoje programoje numato dalyvauti ir teikti paraišką su partneriais iš Baltarusijos (Pastovių valstybinė kolegija) Rokiškio r. savivaldybės Švietimo centras. </w:t>
      </w:r>
      <w:r w:rsidR="003B67E7" w:rsidRPr="009D6B24">
        <w:rPr>
          <w:sz w:val="24"/>
          <w:szCs w:val="24"/>
          <w:lang w:val="lt-LT"/>
        </w:rPr>
        <w:t xml:space="preserve">Projektas </w:t>
      </w:r>
      <w:r w:rsidR="00A80591">
        <w:rPr>
          <w:sz w:val="24"/>
          <w:szCs w:val="24"/>
          <w:lang w:val="lt-LT"/>
        </w:rPr>
        <w:t>„</w:t>
      </w:r>
      <w:r w:rsidR="00A80591" w:rsidRPr="00A80591">
        <w:rPr>
          <w:color w:val="000000"/>
          <w:sz w:val="24"/>
          <w:szCs w:val="24"/>
          <w:lang w:val="lt-LT"/>
        </w:rPr>
        <w:t>Verslumo įgūdžių ugdymas per kūrybiškumą ir inovacijas Rokiškyje ir Pastovyse”</w:t>
      </w:r>
      <w:r w:rsidR="00A80591">
        <w:rPr>
          <w:color w:val="000000"/>
          <w:sz w:val="24"/>
          <w:szCs w:val="24"/>
          <w:lang w:val="lt-LT"/>
        </w:rPr>
        <w:t xml:space="preserve"> </w:t>
      </w:r>
      <w:r w:rsidR="003B67E7" w:rsidRPr="00A80591">
        <w:rPr>
          <w:sz w:val="24"/>
          <w:szCs w:val="24"/>
          <w:lang w:val="lt-LT"/>
        </w:rPr>
        <w:t>būtų te</w:t>
      </w:r>
      <w:r w:rsidR="003B67E7" w:rsidRPr="009D6B24">
        <w:rPr>
          <w:sz w:val="24"/>
          <w:szCs w:val="24"/>
          <w:lang w:val="lt-LT"/>
        </w:rPr>
        <w:t>ikia</w:t>
      </w:r>
      <w:r w:rsidRPr="009D6B24">
        <w:rPr>
          <w:sz w:val="24"/>
          <w:szCs w:val="24"/>
          <w:lang w:val="lt-LT"/>
        </w:rPr>
        <w:t>m</w:t>
      </w:r>
      <w:r w:rsidR="003B67E7" w:rsidRPr="009D6B24">
        <w:rPr>
          <w:sz w:val="24"/>
          <w:szCs w:val="24"/>
          <w:lang w:val="lt-LT"/>
        </w:rPr>
        <w:t>as pagal programos 1.2. prioritetą „Užimtumo skatinimas per verslumą ir inovacijas“ ir būtų skirtas vaikų ir jaunimo verslumo įgūdžiams formuoti ir užimtumui skatinti. Planuojamos projekto veiklos:</w:t>
      </w:r>
      <w:r w:rsidRPr="009D6B24">
        <w:rPr>
          <w:sz w:val="24"/>
          <w:szCs w:val="24"/>
          <w:lang w:val="lt-LT"/>
        </w:rPr>
        <w:t xml:space="preserve"> s</w:t>
      </w:r>
      <w:r w:rsidR="003B67E7" w:rsidRPr="009D6B24">
        <w:rPr>
          <w:sz w:val="24"/>
          <w:szCs w:val="24"/>
          <w:lang w:val="lt-LT"/>
        </w:rPr>
        <w:t>ukurtos užimtumo skatinimo ir verslumo ugdymo programos</w:t>
      </w:r>
      <w:r w:rsidRPr="009D6B24">
        <w:rPr>
          <w:sz w:val="24"/>
          <w:szCs w:val="24"/>
          <w:lang w:val="lt-LT"/>
        </w:rPr>
        <w:t>, į</w:t>
      </w:r>
      <w:r w:rsidR="003B67E7" w:rsidRPr="009D6B24">
        <w:rPr>
          <w:sz w:val="24"/>
          <w:szCs w:val="24"/>
          <w:lang w:val="lt-LT"/>
        </w:rPr>
        <w:t>kurti verslumo įgūdžių ugdymo centrai švietimo įstaigose:</w:t>
      </w:r>
      <w:r w:rsidRPr="009D6B24">
        <w:rPr>
          <w:sz w:val="24"/>
          <w:szCs w:val="24"/>
          <w:lang w:val="lt-LT"/>
        </w:rPr>
        <w:t xml:space="preserve"> </w:t>
      </w:r>
      <w:r w:rsidR="003B67E7" w:rsidRPr="009D6B24">
        <w:rPr>
          <w:sz w:val="24"/>
          <w:szCs w:val="24"/>
          <w:lang w:val="lt-LT"/>
        </w:rPr>
        <w:t xml:space="preserve">Juozo </w:t>
      </w:r>
      <w:proofErr w:type="spellStart"/>
      <w:r w:rsidR="003B67E7" w:rsidRPr="009D6B24">
        <w:rPr>
          <w:sz w:val="24"/>
          <w:szCs w:val="24"/>
          <w:lang w:val="lt-LT"/>
        </w:rPr>
        <w:t>Tūbelio</w:t>
      </w:r>
      <w:proofErr w:type="spellEnd"/>
      <w:r w:rsidR="003B67E7" w:rsidRPr="009D6B24">
        <w:rPr>
          <w:sz w:val="24"/>
          <w:szCs w:val="24"/>
          <w:lang w:val="lt-LT"/>
        </w:rPr>
        <w:t xml:space="preserve"> progimnazijoje – maisto gaminimo, keramikos dirbinių, </w:t>
      </w:r>
      <w:proofErr w:type="spellStart"/>
      <w:r w:rsidR="003B67E7" w:rsidRPr="009D6B24">
        <w:rPr>
          <w:sz w:val="24"/>
          <w:szCs w:val="24"/>
          <w:lang w:val="lt-LT"/>
        </w:rPr>
        <w:t>robotikos</w:t>
      </w:r>
      <w:proofErr w:type="spellEnd"/>
      <w:r w:rsidR="003B67E7" w:rsidRPr="009D6B24">
        <w:rPr>
          <w:sz w:val="24"/>
          <w:szCs w:val="24"/>
          <w:lang w:val="lt-LT"/>
        </w:rPr>
        <w:t xml:space="preserve"> </w:t>
      </w:r>
      <w:r w:rsidRPr="009D6B24">
        <w:rPr>
          <w:sz w:val="24"/>
          <w:szCs w:val="24"/>
          <w:lang w:val="lt-LT"/>
        </w:rPr>
        <w:t>,</w:t>
      </w:r>
      <w:r w:rsidR="003B67E7" w:rsidRPr="009D6B24">
        <w:rPr>
          <w:sz w:val="24"/>
          <w:szCs w:val="24"/>
          <w:lang w:val="lt-LT"/>
        </w:rPr>
        <w:t>bus atnaujinta maisto gaminimo</w:t>
      </w:r>
      <w:r w:rsidRPr="009D6B24">
        <w:rPr>
          <w:sz w:val="24"/>
          <w:szCs w:val="24"/>
          <w:lang w:val="lt-LT"/>
        </w:rPr>
        <w:t>,</w:t>
      </w:r>
      <w:r w:rsidR="003B67E7" w:rsidRPr="009D6B24">
        <w:rPr>
          <w:sz w:val="24"/>
          <w:szCs w:val="24"/>
          <w:lang w:val="lt-LT"/>
        </w:rPr>
        <w:t xml:space="preserve"> keramikos gaminių gamybos įranga, įsigytas </w:t>
      </w:r>
      <w:proofErr w:type="spellStart"/>
      <w:r w:rsidR="003B67E7" w:rsidRPr="009D6B24">
        <w:rPr>
          <w:sz w:val="24"/>
          <w:szCs w:val="24"/>
          <w:lang w:val="lt-LT"/>
        </w:rPr>
        <w:t>robotikos</w:t>
      </w:r>
      <w:proofErr w:type="spellEnd"/>
      <w:r w:rsidR="003B67E7" w:rsidRPr="009D6B24">
        <w:rPr>
          <w:sz w:val="24"/>
          <w:szCs w:val="24"/>
          <w:lang w:val="lt-LT"/>
        </w:rPr>
        <w:t xml:space="preserve"> klasės komplektas, </w:t>
      </w:r>
      <w:proofErr w:type="spellStart"/>
      <w:r w:rsidR="003B67E7" w:rsidRPr="009D6B24">
        <w:rPr>
          <w:sz w:val="24"/>
          <w:szCs w:val="24"/>
          <w:lang w:val="lt-LT"/>
        </w:rPr>
        <w:t>dronai</w:t>
      </w:r>
      <w:proofErr w:type="spellEnd"/>
      <w:r w:rsidR="003B67E7" w:rsidRPr="009D6B24">
        <w:rPr>
          <w:sz w:val="24"/>
          <w:szCs w:val="24"/>
          <w:lang w:val="lt-LT"/>
        </w:rPr>
        <w:t xml:space="preserve"> </w:t>
      </w:r>
      <w:r w:rsidRPr="009D6B24">
        <w:rPr>
          <w:sz w:val="24"/>
          <w:szCs w:val="24"/>
          <w:lang w:val="lt-LT"/>
        </w:rPr>
        <w:t xml:space="preserve">; </w:t>
      </w:r>
      <w:r w:rsidR="003B67E7" w:rsidRPr="009D6B24">
        <w:rPr>
          <w:sz w:val="24"/>
          <w:szCs w:val="24"/>
          <w:lang w:val="lt-LT"/>
        </w:rPr>
        <w:t xml:space="preserve">Juozo Tumo Vaižganto gimnazijoje - tekstilės ir aprangos, amatų ir dizaino, reklamos gamybos </w:t>
      </w:r>
      <w:r w:rsidRPr="009D6B24">
        <w:rPr>
          <w:sz w:val="24"/>
          <w:szCs w:val="24"/>
          <w:lang w:val="lt-LT"/>
        </w:rPr>
        <w:t>(</w:t>
      </w:r>
      <w:r w:rsidR="003B67E7" w:rsidRPr="009D6B24">
        <w:rPr>
          <w:sz w:val="24"/>
          <w:szCs w:val="24"/>
          <w:lang w:val="lt-LT"/>
        </w:rPr>
        <w:t xml:space="preserve">atnaujinta technologijų kabinetų įranga, įsigytas reklamos gaminiams  </w:t>
      </w:r>
      <w:r w:rsidR="003B67E7" w:rsidRPr="009D6B24">
        <w:rPr>
          <w:bCs/>
          <w:sz w:val="24"/>
          <w:szCs w:val="24"/>
          <w:lang w:val="lt-LT"/>
        </w:rPr>
        <w:t>universalus lazerinio pjovimo ir graviravimo įrenginys,</w:t>
      </w:r>
      <w:r w:rsidR="003B67E7" w:rsidRPr="009D6B24">
        <w:rPr>
          <w:sz w:val="24"/>
          <w:szCs w:val="24"/>
          <w:lang w:val="lt-LT"/>
        </w:rPr>
        <w:t xml:space="preserve"> atnaujinta medžio apdirbimo įranga</w:t>
      </w:r>
      <w:r w:rsidR="003B67E7" w:rsidRPr="009D6B24">
        <w:rPr>
          <w:bCs/>
          <w:sz w:val="24"/>
          <w:szCs w:val="24"/>
          <w:lang w:val="lt-LT"/>
        </w:rPr>
        <w:t>)</w:t>
      </w:r>
      <w:r w:rsidRPr="009D6B24">
        <w:rPr>
          <w:bCs/>
          <w:sz w:val="24"/>
          <w:szCs w:val="24"/>
          <w:lang w:val="lt-LT"/>
        </w:rPr>
        <w:t xml:space="preserve">, </w:t>
      </w:r>
      <w:r w:rsidR="003B67E7" w:rsidRPr="009D6B24">
        <w:rPr>
          <w:sz w:val="24"/>
          <w:szCs w:val="24"/>
          <w:lang w:val="lt-LT"/>
        </w:rPr>
        <w:t xml:space="preserve">Rokiškio </w:t>
      </w:r>
      <w:r w:rsidRPr="009D6B24">
        <w:rPr>
          <w:sz w:val="24"/>
          <w:szCs w:val="24"/>
          <w:lang w:val="lt-LT"/>
        </w:rPr>
        <w:t xml:space="preserve">r. savivaldybės </w:t>
      </w:r>
      <w:r w:rsidR="003B67E7" w:rsidRPr="009D6B24">
        <w:rPr>
          <w:sz w:val="24"/>
          <w:szCs w:val="24"/>
          <w:lang w:val="lt-LT"/>
        </w:rPr>
        <w:t>švietimo centre – atnaujinta kompiuterių klasės įranga</w:t>
      </w:r>
      <w:r w:rsidRPr="009D6B24">
        <w:rPr>
          <w:sz w:val="24"/>
          <w:szCs w:val="24"/>
          <w:lang w:val="lt-LT"/>
        </w:rPr>
        <w:t>; planuojamos kitos veiklos:</w:t>
      </w:r>
      <w:r w:rsidR="003B67E7" w:rsidRPr="009D6B24">
        <w:rPr>
          <w:sz w:val="24"/>
          <w:szCs w:val="24"/>
          <w:lang w:val="lt-LT"/>
        </w:rPr>
        <w:t xml:space="preserve"> susitikimai su verslininkais, mokinių praktikos įmonėse. konferencija, paroda</w:t>
      </w:r>
      <w:r w:rsidRPr="009D6B24">
        <w:rPr>
          <w:sz w:val="24"/>
          <w:szCs w:val="24"/>
          <w:lang w:val="lt-LT"/>
        </w:rPr>
        <w:t>-</w:t>
      </w:r>
      <w:r w:rsidR="003B67E7" w:rsidRPr="009D6B24">
        <w:rPr>
          <w:sz w:val="24"/>
          <w:szCs w:val="24"/>
          <w:lang w:val="lt-LT"/>
        </w:rPr>
        <w:t>mugė, karjeros diena, mokymai.</w:t>
      </w:r>
      <w:r w:rsidRPr="009D6B24">
        <w:rPr>
          <w:sz w:val="24"/>
          <w:szCs w:val="24"/>
          <w:lang w:val="lt-LT"/>
        </w:rPr>
        <w:t xml:space="preserve"> </w:t>
      </w:r>
      <w:r w:rsidR="003B67E7" w:rsidRPr="009D6B24">
        <w:rPr>
          <w:sz w:val="24"/>
          <w:lang w:val="lt-LT"/>
        </w:rPr>
        <w:t>Planuojama projekto veiklų pradžia</w:t>
      </w:r>
      <w:r w:rsidRPr="009D6B24">
        <w:rPr>
          <w:sz w:val="24"/>
          <w:lang w:val="lt-LT"/>
        </w:rPr>
        <w:t>:</w:t>
      </w:r>
      <w:r w:rsidR="003B67E7" w:rsidRPr="009D6B24">
        <w:rPr>
          <w:sz w:val="24"/>
          <w:lang w:val="lt-LT"/>
        </w:rPr>
        <w:t xml:space="preserve"> 2018 m., trukmė 24 mėn.</w:t>
      </w:r>
      <w:r w:rsidRPr="009D6B24">
        <w:rPr>
          <w:lang w:val="lt-LT"/>
        </w:rPr>
        <w:t xml:space="preserve"> </w:t>
      </w:r>
      <w:r w:rsidRPr="009D6B24">
        <w:rPr>
          <w:sz w:val="24"/>
          <w:lang w:val="lt-LT"/>
        </w:rPr>
        <w:t xml:space="preserve">Numatomas projekto biudžeto dalis, tenkanti </w:t>
      </w:r>
      <w:r w:rsidR="009D6B24">
        <w:rPr>
          <w:sz w:val="24"/>
          <w:lang w:val="lt-LT"/>
        </w:rPr>
        <w:t>R</w:t>
      </w:r>
      <w:r w:rsidRPr="009D6B24">
        <w:rPr>
          <w:sz w:val="24"/>
          <w:lang w:val="lt-LT"/>
        </w:rPr>
        <w:t>okiškio r. - apie 2</w:t>
      </w:r>
      <w:r w:rsidR="009E5047">
        <w:rPr>
          <w:sz w:val="24"/>
          <w:lang w:val="lt-LT"/>
        </w:rPr>
        <w:t>5</w:t>
      </w:r>
      <w:r w:rsidRPr="009D6B24">
        <w:rPr>
          <w:sz w:val="24"/>
          <w:lang w:val="lt-LT"/>
        </w:rPr>
        <w:t>0 tūkst. Eurų (iš jų ES lėšos –</w:t>
      </w:r>
      <w:r w:rsidR="009E5047">
        <w:rPr>
          <w:sz w:val="24"/>
          <w:lang w:val="lt-LT"/>
        </w:rPr>
        <w:t xml:space="preserve">225 </w:t>
      </w:r>
      <w:r w:rsidRPr="009D6B24">
        <w:rPr>
          <w:sz w:val="24"/>
          <w:lang w:val="lt-LT"/>
        </w:rPr>
        <w:t xml:space="preserve">tūkst. </w:t>
      </w:r>
      <w:proofErr w:type="spellStart"/>
      <w:r w:rsidRPr="009D6B24">
        <w:rPr>
          <w:sz w:val="24"/>
          <w:lang w:val="lt-LT"/>
        </w:rPr>
        <w:t>Eur</w:t>
      </w:r>
      <w:proofErr w:type="spellEnd"/>
      <w:r w:rsidRPr="009D6B24">
        <w:rPr>
          <w:sz w:val="24"/>
          <w:lang w:val="lt-LT"/>
        </w:rPr>
        <w:t>, 2</w:t>
      </w:r>
      <w:r w:rsidR="009E5047">
        <w:rPr>
          <w:sz w:val="24"/>
          <w:lang w:val="lt-LT"/>
        </w:rPr>
        <w:t>5</w:t>
      </w:r>
      <w:r w:rsidRPr="009D6B24">
        <w:rPr>
          <w:sz w:val="24"/>
          <w:lang w:val="lt-LT"/>
        </w:rPr>
        <w:t xml:space="preserve"> tūkst. </w:t>
      </w:r>
      <w:proofErr w:type="spellStart"/>
      <w:r w:rsidRPr="009D6B24">
        <w:rPr>
          <w:sz w:val="24"/>
          <w:lang w:val="lt-LT"/>
        </w:rPr>
        <w:t>Eur</w:t>
      </w:r>
      <w:proofErr w:type="spellEnd"/>
      <w:r w:rsidRPr="009D6B24">
        <w:rPr>
          <w:sz w:val="24"/>
          <w:lang w:val="lt-LT"/>
        </w:rPr>
        <w:t xml:space="preserve"> – savivaldybės prisidėjimas).</w:t>
      </w:r>
    </w:p>
    <w:p w14:paraId="4AB3F4E4" w14:textId="27E1EB75" w:rsidR="00BF503B" w:rsidRPr="009D6B24" w:rsidRDefault="00E95BCD" w:rsidP="00167B49">
      <w:pPr>
        <w:ind w:firstLine="1296"/>
        <w:jc w:val="both"/>
        <w:rPr>
          <w:lang w:val="lt-LT"/>
        </w:rPr>
      </w:pPr>
      <w:r w:rsidRPr="009D6B24">
        <w:rPr>
          <w:lang w:val="lt-LT"/>
        </w:rPr>
        <w:t>Jei projektas/-ai gautų finansavimą</w:t>
      </w:r>
      <w:r w:rsidR="00B65502" w:rsidRPr="009D6B24">
        <w:rPr>
          <w:lang w:val="lt-LT"/>
        </w:rPr>
        <w:t xml:space="preserve">, Rokiškio r. savivaldybei pagal </w:t>
      </w:r>
      <w:r w:rsidR="009D6B24">
        <w:rPr>
          <w:lang w:val="lt-LT"/>
        </w:rPr>
        <w:t>p</w:t>
      </w:r>
      <w:r w:rsidR="00B65502" w:rsidRPr="009D6B24">
        <w:rPr>
          <w:lang w:val="lt-LT"/>
        </w:rPr>
        <w:t>rogramos taisykles tektų padengti 2018-2020 m. ne mažiau 10 proc. nuo projekto biudžeto dalies, tenkančios Rokiškio r. (preliminariai nuo visų planuojamų teikti projektų – apie 2</w:t>
      </w:r>
      <w:r w:rsidR="009E5047">
        <w:rPr>
          <w:lang w:val="lt-LT"/>
        </w:rPr>
        <w:t>20</w:t>
      </w:r>
      <w:r w:rsidR="00B65502" w:rsidRPr="009D6B24">
        <w:rPr>
          <w:lang w:val="lt-LT"/>
        </w:rPr>
        <w:t xml:space="preserve"> tūkst. </w:t>
      </w:r>
      <w:proofErr w:type="spellStart"/>
      <w:r w:rsidR="00B65502" w:rsidRPr="009D6B24">
        <w:rPr>
          <w:lang w:val="lt-LT"/>
        </w:rPr>
        <w:t>Eur</w:t>
      </w:r>
      <w:proofErr w:type="spellEnd"/>
      <w:r w:rsidR="00B65502" w:rsidRPr="009D6B24">
        <w:rPr>
          <w:lang w:val="lt-LT"/>
        </w:rPr>
        <w:t>).</w:t>
      </w:r>
      <w:r w:rsidRPr="009D6B24">
        <w:rPr>
          <w:lang w:val="lt-LT"/>
        </w:rPr>
        <w:t xml:space="preserve">  Paraiškų teikimo laikotarpis: iki  2016 gruodžio 20 d</w:t>
      </w:r>
      <w:r w:rsidR="00B65502" w:rsidRPr="009D6B24">
        <w:rPr>
          <w:lang w:val="lt-LT"/>
        </w:rPr>
        <w:t>. reikalingas Rokiškio r. savivaldybės tarybos pritarimas teikti paraiškas finansavimui iš ES gauti ir įsipareigoti, gavus projektams finansavimą, prisidėti ne mažiau kaip 10 proc. nuo projekto biudžeto dalies, tenkančios Rokiškio r.</w:t>
      </w:r>
    </w:p>
    <w:p w14:paraId="0BC8DBE8" w14:textId="23651030" w:rsidR="00167B49" w:rsidRPr="009D6B24" w:rsidRDefault="00167B49" w:rsidP="00167B49">
      <w:pPr>
        <w:ind w:firstLine="1296"/>
        <w:jc w:val="both"/>
        <w:rPr>
          <w:b/>
          <w:lang w:val="lt-LT"/>
        </w:rPr>
      </w:pPr>
      <w:r w:rsidRPr="009D6B24">
        <w:rPr>
          <w:b/>
          <w:lang w:val="lt-LT"/>
        </w:rPr>
        <w:t>Galimos pasekmės, priėmus siūlomą tarybos sprendimo projektą:</w:t>
      </w:r>
    </w:p>
    <w:p w14:paraId="33A91631" w14:textId="0619ABF2" w:rsidR="00167B49" w:rsidRPr="009D6B24" w:rsidRDefault="00167B49" w:rsidP="00167B49">
      <w:pPr>
        <w:ind w:firstLine="1296"/>
        <w:jc w:val="both"/>
        <w:rPr>
          <w:color w:val="000000"/>
          <w:lang w:val="lt-LT"/>
        </w:rPr>
      </w:pPr>
      <w:r w:rsidRPr="009D6B24">
        <w:rPr>
          <w:b/>
          <w:lang w:val="lt-LT"/>
        </w:rPr>
        <w:t>teigiamos</w:t>
      </w:r>
      <w:r w:rsidRPr="009D6B24">
        <w:rPr>
          <w:lang w:val="lt-LT"/>
        </w:rPr>
        <w:t xml:space="preserve"> - į</w:t>
      </w:r>
      <w:r w:rsidRPr="009D6B24">
        <w:rPr>
          <w:color w:val="000000"/>
          <w:lang w:val="lt-LT"/>
        </w:rPr>
        <w:t xml:space="preserve">gyvendinus projektus  pagerės ne tik Rokiškio </w:t>
      </w:r>
      <w:r w:rsidR="00B65502" w:rsidRPr="009D6B24">
        <w:rPr>
          <w:color w:val="000000"/>
          <w:lang w:val="lt-LT"/>
        </w:rPr>
        <w:t>r.</w:t>
      </w:r>
      <w:r w:rsidRPr="009D6B24">
        <w:rPr>
          <w:color w:val="000000"/>
          <w:lang w:val="lt-LT"/>
        </w:rPr>
        <w:t xml:space="preserve"> viešosios erdvės, </w:t>
      </w:r>
      <w:r w:rsidRPr="009D6B24">
        <w:rPr>
          <w:lang w:val="lt-LT"/>
        </w:rPr>
        <w:t xml:space="preserve"> </w:t>
      </w:r>
      <w:r w:rsidR="00B65502" w:rsidRPr="009D6B24">
        <w:rPr>
          <w:lang w:val="lt-LT"/>
        </w:rPr>
        <w:t>rajonas taps patrauklesnis vietos gyventojams, gerės gyven</w:t>
      </w:r>
      <w:r w:rsidR="00133CCA" w:rsidRPr="009D6B24">
        <w:rPr>
          <w:lang w:val="lt-LT"/>
        </w:rPr>
        <w:t>imo kokybė, išaugs rajono patrauklumas investicijoms, bus pagerinti socialiai pažeidžiamų grupių sveikos gyvensenos įgūdžiai, vaikų ir jaunimo verslumo įgūdžiai, bus sudarytos sąlygos didėti užimtumui</w:t>
      </w:r>
      <w:r w:rsidR="009D6B24">
        <w:rPr>
          <w:lang w:val="lt-LT"/>
        </w:rPr>
        <w:t>;</w:t>
      </w:r>
      <w:r w:rsidR="00133CCA" w:rsidRPr="009D6B24">
        <w:rPr>
          <w:lang w:val="lt-LT"/>
        </w:rPr>
        <w:t xml:space="preserve"> </w:t>
      </w:r>
      <w:r w:rsidRPr="009D6B24">
        <w:rPr>
          <w:color w:val="000000"/>
          <w:lang w:val="lt-LT"/>
        </w:rPr>
        <w:t xml:space="preserve"> </w:t>
      </w:r>
    </w:p>
    <w:p w14:paraId="30A002DF" w14:textId="0C13C033" w:rsidR="00133CCA" w:rsidRPr="009D6B24" w:rsidRDefault="00167B49" w:rsidP="00133CCA">
      <w:pPr>
        <w:ind w:firstLine="1296"/>
        <w:jc w:val="both"/>
        <w:rPr>
          <w:lang w:val="lt-LT"/>
        </w:rPr>
      </w:pPr>
      <w:r w:rsidRPr="009D6B24">
        <w:rPr>
          <w:b/>
          <w:lang w:val="lt-LT"/>
        </w:rPr>
        <w:t>neigiamos -</w:t>
      </w:r>
      <w:r w:rsidRPr="009D6B24">
        <w:rPr>
          <w:color w:val="FF0000"/>
          <w:lang w:val="lt-LT"/>
        </w:rPr>
        <w:t xml:space="preserve">  </w:t>
      </w:r>
      <w:r w:rsidR="00133CCA" w:rsidRPr="009D6B24">
        <w:rPr>
          <w:lang w:val="lt-LT"/>
        </w:rPr>
        <w:t xml:space="preserve">2018-2020 m. gali išaugti </w:t>
      </w:r>
      <w:r w:rsidRPr="009D6B24">
        <w:rPr>
          <w:lang w:val="lt-LT"/>
        </w:rPr>
        <w:t>s</w:t>
      </w:r>
      <w:r w:rsidR="00133CCA" w:rsidRPr="009D6B24">
        <w:rPr>
          <w:lang w:val="lt-LT"/>
        </w:rPr>
        <w:t xml:space="preserve">avivaldybės skola ir dėl ribotų skolinimosi limtų gali pritrūkti lėšų </w:t>
      </w:r>
      <w:r w:rsidR="00C7226D" w:rsidRPr="009D6B24">
        <w:rPr>
          <w:lang w:val="lt-LT"/>
        </w:rPr>
        <w:t>kit</w:t>
      </w:r>
      <w:r w:rsidR="009D6B24">
        <w:rPr>
          <w:lang w:val="lt-LT"/>
        </w:rPr>
        <w:t>iems</w:t>
      </w:r>
      <w:r w:rsidR="00C7226D" w:rsidRPr="009D6B24">
        <w:rPr>
          <w:lang w:val="lt-LT"/>
        </w:rPr>
        <w:t xml:space="preserve"> </w:t>
      </w:r>
      <w:r w:rsidR="00133CCA" w:rsidRPr="009D6B24">
        <w:rPr>
          <w:lang w:val="lt-LT"/>
        </w:rPr>
        <w:t>projekt</w:t>
      </w:r>
      <w:r w:rsidR="009D6B24">
        <w:rPr>
          <w:lang w:val="lt-LT"/>
        </w:rPr>
        <w:t xml:space="preserve">ams iš dalies finansuoti. </w:t>
      </w:r>
      <w:r w:rsidR="00133CCA" w:rsidRPr="009D6B24">
        <w:rPr>
          <w:lang w:val="lt-LT"/>
        </w:rPr>
        <w:t xml:space="preserve"> </w:t>
      </w:r>
    </w:p>
    <w:p w14:paraId="65122F6E" w14:textId="4EF42520" w:rsidR="00C7226D" w:rsidRPr="009D6B24" w:rsidRDefault="00167B49" w:rsidP="00133CCA">
      <w:pPr>
        <w:ind w:firstLine="1296"/>
        <w:jc w:val="both"/>
        <w:rPr>
          <w:lang w:val="lt-LT"/>
        </w:rPr>
      </w:pPr>
      <w:r w:rsidRPr="009D6B24">
        <w:rPr>
          <w:b/>
          <w:bCs/>
          <w:lang w:val="lt-LT"/>
        </w:rPr>
        <w:t>Finansavimo šaltiniai ir lėšų poreikis</w:t>
      </w:r>
      <w:r w:rsidRPr="009D6B24">
        <w:rPr>
          <w:lang w:val="lt-LT"/>
        </w:rPr>
        <w:t xml:space="preserve">: sprendimui įgyvendinti bus </w:t>
      </w:r>
      <w:r w:rsidR="00C7226D" w:rsidRPr="009D6B24">
        <w:rPr>
          <w:lang w:val="lt-LT"/>
        </w:rPr>
        <w:t>panaudoti jau parengti turimi techniniai projektai, o projektams gavus finansavimą bus pritrauk</w:t>
      </w:r>
      <w:r w:rsidR="009D6B24">
        <w:rPr>
          <w:lang w:val="lt-LT"/>
        </w:rPr>
        <w:t xml:space="preserve">ta apie </w:t>
      </w:r>
      <w:r w:rsidR="009E5047">
        <w:rPr>
          <w:lang w:val="lt-LT"/>
        </w:rPr>
        <w:t xml:space="preserve">1980 </w:t>
      </w:r>
      <w:r w:rsidR="009D6B24">
        <w:rPr>
          <w:lang w:val="lt-LT"/>
        </w:rPr>
        <w:t xml:space="preserve">tūkst. </w:t>
      </w:r>
      <w:proofErr w:type="spellStart"/>
      <w:r w:rsidR="009D6B24">
        <w:rPr>
          <w:lang w:val="lt-LT"/>
        </w:rPr>
        <w:t>Eur</w:t>
      </w:r>
      <w:proofErr w:type="spellEnd"/>
      <w:r w:rsidR="009D6B24">
        <w:rPr>
          <w:lang w:val="lt-LT"/>
        </w:rPr>
        <w:t xml:space="preserve"> ES lėšų</w:t>
      </w:r>
      <w:r w:rsidR="00C7226D" w:rsidRPr="009D6B24">
        <w:rPr>
          <w:lang w:val="lt-LT"/>
        </w:rPr>
        <w:t xml:space="preserve"> bei panaudota apie 2</w:t>
      </w:r>
      <w:r w:rsidR="009E5047">
        <w:rPr>
          <w:lang w:val="lt-LT"/>
        </w:rPr>
        <w:t>20</w:t>
      </w:r>
      <w:r w:rsidR="00C7226D" w:rsidRPr="009D6B24">
        <w:rPr>
          <w:lang w:val="lt-LT"/>
        </w:rPr>
        <w:t xml:space="preserve"> tūkst. </w:t>
      </w:r>
      <w:proofErr w:type="spellStart"/>
      <w:r w:rsidR="00C7226D" w:rsidRPr="009D6B24">
        <w:rPr>
          <w:lang w:val="lt-LT"/>
        </w:rPr>
        <w:t>Eur</w:t>
      </w:r>
      <w:proofErr w:type="spellEnd"/>
      <w:r w:rsidR="00C7226D" w:rsidRPr="009D6B24">
        <w:rPr>
          <w:lang w:val="lt-LT"/>
        </w:rPr>
        <w:t xml:space="preserve"> savivaldybės biudžeto lėšų.</w:t>
      </w:r>
    </w:p>
    <w:p w14:paraId="3710773C" w14:textId="77777777" w:rsidR="00167B49" w:rsidRPr="009D6B24" w:rsidRDefault="00167B49" w:rsidP="00167B49">
      <w:pPr>
        <w:ind w:firstLine="1296"/>
        <w:jc w:val="both"/>
        <w:rPr>
          <w:color w:val="000000"/>
          <w:lang w:val="lt-LT"/>
        </w:rPr>
      </w:pPr>
      <w:r w:rsidRPr="009D6B24">
        <w:rPr>
          <w:b/>
          <w:bCs/>
          <w:color w:val="000000"/>
          <w:lang w:val="lt-LT"/>
        </w:rPr>
        <w:t>Suderinamumas su Lietuvos Respublikos galiojančiais teisės norminiais aktais</w:t>
      </w:r>
    </w:p>
    <w:p w14:paraId="0DBB0EF8" w14:textId="77777777" w:rsidR="00167B49" w:rsidRPr="009D6B24" w:rsidRDefault="00167B49" w:rsidP="00167B49">
      <w:pPr>
        <w:jc w:val="both"/>
        <w:rPr>
          <w:color w:val="000000"/>
          <w:lang w:val="lt-LT"/>
        </w:rPr>
      </w:pPr>
      <w:r w:rsidRPr="009D6B24">
        <w:rPr>
          <w:color w:val="000000"/>
          <w:lang w:val="lt-LT"/>
        </w:rPr>
        <w:t>Projektas neprieštarauja galiojantiems teisės aktams.</w:t>
      </w:r>
    </w:p>
    <w:p w14:paraId="42FF2392" w14:textId="510480DD" w:rsidR="00A258D9" w:rsidRPr="00651637" w:rsidRDefault="00A258D9" w:rsidP="00A258D9">
      <w:pPr>
        <w:jc w:val="both"/>
        <w:rPr>
          <w:lang w:val="lt-LT"/>
        </w:rPr>
      </w:pPr>
      <w:r w:rsidRPr="00CE17E8">
        <w:rPr>
          <w:lang w:val="lt-LT"/>
        </w:rPr>
        <w:tab/>
      </w:r>
      <w:r>
        <w:rPr>
          <w:lang w:val="lt-LT"/>
        </w:rPr>
        <w:tab/>
      </w:r>
      <w:r w:rsidRPr="00CE17E8">
        <w:rPr>
          <w:b/>
          <w:lang w:val="lt-LT"/>
        </w:rPr>
        <w:t>Antikorupcinis ver</w:t>
      </w:r>
      <w:r w:rsidRPr="00651637">
        <w:rPr>
          <w:b/>
          <w:lang w:val="lt-LT"/>
        </w:rPr>
        <w:t xml:space="preserve">tinimas- </w:t>
      </w:r>
      <w:r w:rsidRPr="00651637">
        <w:rPr>
          <w:lang w:val="lt-LT"/>
        </w:rPr>
        <w:t xml:space="preserve">teisės akte nenumatoma reguliuoti visuomeninių santykių, susijusių su LR Korupcijos prevencijos įstatymo 8 str. 1 d. numatytais veiksniais, todėl teisės aktas nevertintinas antikorupciniu požiūriu. </w:t>
      </w:r>
    </w:p>
    <w:p w14:paraId="43A4E1B1" w14:textId="77777777" w:rsidR="00167B49" w:rsidRPr="009D6B24" w:rsidRDefault="00167B49" w:rsidP="00167B49">
      <w:pPr>
        <w:jc w:val="both"/>
        <w:rPr>
          <w:lang w:val="lt-LT"/>
        </w:rPr>
      </w:pPr>
      <w:bookmarkStart w:id="0" w:name="_GoBack"/>
      <w:bookmarkEnd w:id="0"/>
    </w:p>
    <w:p w14:paraId="27731B7E" w14:textId="77777777" w:rsidR="00167B49" w:rsidRPr="009D6B24" w:rsidRDefault="00167B49" w:rsidP="00167B49">
      <w:pPr>
        <w:tabs>
          <w:tab w:val="left" w:pos="1095"/>
        </w:tabs>
        <w:jc w:val="both"/>
        <w:rPr>
          <w:lang w:val="lt-LT"/>
        </w:rPr>
      </w:pPr>
      <w:r w:rsidRPr="009D6B24">
        <w:rPr>
          <w:lang w:val="lt-LT"/>
        </w:rPr>
        <w:t>Strateginio planavimo ir investicijų</w:t>
      </w:r>
    </w:p>
    <w:p w14:paraId="76C6B777" w14:textId="27A1B599" w:rsidR="00167B49" w:rsidRPr="009D6B24" w:rsidRDefault="00167B49" w:rsidP="001E48D4">
      <w:pPr>
        <w:tabs>
          <w:tab w:val="left" w:pos="1095"/>
        </w:tabs>
        <w:jc w:val="both"/>
        <w:rPr>
          <w:lang w:val="lt-LT"/>
        </w:rPr>
      </w:pPr>
      <w:r w:rsidRPr="009D6B24">
        <w:rPr>
          <w:lang w:val="lt-LT"/>
        </w:rPr>
        <w:t xml:space="preserve">skyriaus </w:t>
      </w:r>
      <w:r w:rsidR="001E48D4" w:rsidRPr="009D6B24">
        <w:rPr>
          <w:lang w:val="lt-LT"/>
        </w:rPr>
        <w:t>vedėja</w:t>
      </w:r>
      <w:r w:rsidR="001E48D4" w:rsidRPr="009D6B24">
        <w:rPr>
          <w:lang w:val="lt-LT"/>
        </w:rPr>
        <w:tab/>
      </w:r>
      <w:r w:rsidR="001E48D4" w:rsidRPr="009D6B24">
        <w:rPr>
          <w:lang w:val="lt-LT"/>
        </w:rPr>
        <w:tab/>
      </w:r>
      <w:r w:rsidR="001E48D4" w:rsidRPr="009D6B24">
        <w:rPr>
          <w:lang w:val="lt-LT"/>
        </w:rPr>
        <w:tab/>
      </w:r>
      <w:r w:rsidR="001E48D4" w:rsidRPr="009D6B24">
        <w:rPr>
          <w:lang w:val="lt-LT"/>
        </w:rPr>
        <w:tab/>
      </w:r>
      <w:r w:rsidR="001E48D4" w:rsidRPr="009D6B24">
        <w:rPr>
          <w:lang w:val="lt-LT"/>
        </w:rPr>
        <w:tab/>
      </w:r>
      <w:r w:rsidR="001E48D4" w:rsidRPr="009D6B24">
        <w:rPr>
          <w:lang w:val="lt-LT"/>
        </w:rPr>
        <w:tab/>
      </w:r>
      <w:r w:rsidR="001E48D4" w:rsidRPr="009D6B24">
        <w:rPr>
          <w:lang w:val="lt-LT"/>
        </w:rPr>
        <w:tab/>
        <w:t>Jurgita Blaževičiūtė</w:t>
      </w:r>
    </w:p>
    <w:sectPr w:rsidR="00167B49" w:rsidRPr="009D6B24" w:rsidSect="00B26A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10499"/>
    <w:multiLevelType w:val="hybridMultilevel"/>
    <w:tmpl w:val="08F61A12"/>
    <w:lvl w:ilvl="0" w:tplc="759EC5B4">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
    <w:nsid w:val="0BDA509F"/>
    <w:multiLevelType w:val="hybridMultilevel"/>
    <w:tmpl w:val="9870A9D2"/>
    <w:lvl w:ilvl="0" w:tplc="3B42E31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15687287"/>
    <w:multiLevelType w:val="hybridMultilevel"/>
    <w:tmpl w:val="AED814E2"/>
    <w:lvl w:ilvl="0" w:tplc="DDC20E4A">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nsid w:val="2F27256D"/>
    <w:multiLevelType w:val="hybridMultilevel"/>
    <w:tmpl w:val="ACA013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321A569E"/>
    <w:multiLevelType w:val="hybridMultilevel"/>
    <w:tmpl w:val="579C6AAA"/>
    <w:lvl w:ilvl="0" w:tplc="B664CBC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520D09"/>
    <w:multiLevelType w:val="hybridMultilevel"/>
    <w:tmpl w:val="6B46CA90"/>
    <w:lvl w:ilvl="0" w:tplc="3710CCDA">
      <w:start w:val="1"/>
      <w:numFmt w:val="decimal"/>
      <w:lvlText w:val="%1."/>
      <w:lvlJc w:val="left"/>
      <w:pPr>
        <w:tabs>
          <w:tab w:val="num" w:pos="720"/>
        </w:tabs>
        <w:ind w:left="720" w:hanging="360"/>
      </w:pPr>
      <w:rPr>
        <w:rFonts w:ascii="Arial Narrow" w:eastAsia="Times New Roman" w:hAnsi="Arial Narro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173868"/>
    <w:multiLevelType w:val="hybridMultilevel"/>
    <w:tmpl w:val="49DE3944"/>
    <w:lvl w:ilvl="0" w:tplc="50A4F81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93A13"/>
    <w:multiLevelType w:val="hybridMultilevel"/>
    <w:tmpl w:val="46E2C3F6"/>
    <w:lvl w:ilvl="0" w:tplc="2A08D5F8">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9">
    <w:nsid w:val="486E660A"/>
    <w:multiLevelType w:val="hybridMultilevel"/>
    <w:tmpl w:val="D0F28C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21055FE"/>
    <w:multiLevelType w:val="hybridMultilevel"/>
    <w:tmpl w:val="591041A0"/>
    <w:lvl w:ilvl="0" w:tplc="B6F6B2C8">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11">
    <w:nsid w:val="75701FC5"/>
    <w:multiLevelType w:val="hybridMultilevel"/>
    <w:tmpl w:val="29C827F6"/>
    <w:lvl w:ilvl="0" w:tplc="FE28E52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7BF64EBF"/>
    <w:multiLevelType w:val="hybridMultilevel"/>
    <w:tmpl w:val="54AA63F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7ED04270"/>
    <w:multiLevelType w:val="hybridMultilevel"/>
    <w:tmpl w:val="ED9AE5D4"/>
    <w:lvl w:ilvl="0" w:tplc="997CAEF8">
      <w:start w:val="1"/>
      <w:numFmt w:val="low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11"/>
  </w:num>
  <w:num w:numId="2">
    <w:abstractNumId w:val="4"/>
  </w:num>
  <w:num w:numId="3">
    <w:abstractNumId w:val="7"/>
  </w:num>
  <w:num w:numId="4">
    <w:abstractNumId w:val="13"/>
  </w:num>
  <w:num w:numId="5">
    <w:abstractNumId w:val="8"/>
  </w:num>
  <w:num w:numId="6">
    <w:abstractNumId w:val="1"/>
  </w:num>
  <w:num w:numId="7">
    <w:abstractNumId w:val="6"/>
  </w:num>
  <w:num w:numId="8">
    <w:abstractNumId w:val="5"/>
  </w:num>
  <w:num w:numId="9">
    <w:abstractNumId w:val="3"/>
  </w:num>
  <w:num w:numId="10">
    <w:abstractNumId w:val="10"/>
  </w:num>
  <w:num w:numId="11">
    <w:abstractNumId w:val="0"/>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E"/>
    <w:rsid w:val="00020B9A"/>
    <w:rsid w:val="00032E2A"/>
    <w:rsid w:val="0003353F"/>
    <w:rsid w:val="00045863"/>
    <w:rsid w:val="0004714C"/>
    <w:rsid w:val="00051F74"/>
    <w:rsid w:val="0005645A"/>
    <w:rsid w:val="000572E2"/>
    <w:rsid w:val="00066819"/>
    <w:rsid w:val="00092476"/>
    <w:rsid w:val="000A671C"/>
    <w:rsid w:val="000B2BA2"/>
    <w:rsid w:val="000D1E4E"/>
    <w:rsid w:val="000F16C6"/>
    <w:rsid w:val="000F2AAE"/>
    <w:rsid w:val="00121C8D"/>
    <w:rsid w:val="00133CCA"/>
    <w:rsid w:val="00167B49"/>
    <w:rsid w:val="00170A93"/>
    <w:rsid w:val="00186CEE"/>
    <w:rsid w:val="001C66E6"/>
    <w:rsid w:val="001E2519"/>
    <w:rsid w:val="001E48D4"/>
    <w:rsid w:val="001E67C8"/>
    <w:rsid w:val="001F0998"/>
    <w:rsid w:val="00206C03"/>
    <w:rsid w:val="002314CB"/>
    <w:rsid w:val="00231727"/>
    <w:rsid w:val="00285297"/>
    <w:rsid w:val="00285E14"/>
    <w:rsid w:val="002969EF"/>
    <w:rsid w:val="002A3B84"/>
    <w:rsid w:val="002A45DA"/>
    <w:rsid w:val="002C0019"/>
    <w:rsid w:val="002C64AB"/>
    <w:rsid w:val="002D1D2A"/>
    <w:rsid w:val="002D42DE"/>
    <w:rsid w:val="003077A0"/>
    <w:rsid w:val="003103F1"/>
    <w:rsid w:val="003202BB"/>
    <w:rsid w:val="00334972"/>
    <w:rsid w:val="00346F62"/>
    <w:rsid w:val="003637A7"/>
    <w:rsid w:val="00374A7A"/>
    <w:rsid w:val="003B67E7"/>
    <w:rsid w:val="004002A5"/>
    <w:rsid w:val="004341B6"/>
    <w:rsid w:val="00461250"/>
    <w:rsid w:val="004626EE"/>
    <w:rsid w:val="004C118B"/>
    <w:rsid w:val="004C5D11"/>
    <w:rsid w:val="004E27B2"/>
    <w:rsid w:val="00521A7A"/>
    <w:rsid w:val="00535E43"/>
    <w:rsid w:val="005776E0"/>
    <w:rsid w:val="0058769D"/>
    <w:rsid w:val="005A0444"/>
    <w:rsid w:val="005A7F08"/>
    <w:rsid w:val="005C6D01"/>
    <w:rsid w:val="005D1723"/>
    <w:rsid w:val="005E4927"/>
    <w:rsid w:val="005F257C"/>
    <w:rsid w:val="005F30FC"/>
    <w:rsid w:val="005F47D5"/>
    <w:rsid w:val="006001D1"/>
    <w:rsid w:val="00600B1F"/>
    <w:rsid w:val="00612C4B"/>
    <w:rsid w:val="0062701A"/>
    <w:rsid w:val="006502F1"/>
    <w:rsid w:val="006623BA"/>
    <w:rsid w:val="006860F0"/>
    <w:rsid w:val="006A4F90"/>
    <w:rsid w:val="006C519A"/>
    <w:rsid w:val="006D7EF7"/>
    <w:rsid w:val="006E6FAC"/>
    <w:rsid w:val="007405B1"/>
    <w:rsid w:val="007538E5"/>
    <w:rsid w:val="007875C3"/>
    <w:rsid w:val="007B1C2F"/>
    <w:rsid w:val="007B296E"/>
    <w:rsid w:val="007B327B"/>
    <w:rsid w:val="007B3569"/>
    <w:rsid w:val="007C4004"/>
    <w:rsid w:val="007D1475"/>
    <w:rsid w:val="007D2F6D"/>
    <w:rsid w:val="007D396F"/>
    <w:rsid w:val="007E4317"/>
    <w:rsid w:val="008025BC"/>
    <w:rsid w:val="00815B26"/>
    <w:rsid w:val="008530E1"/>
    <w:rsid w:val="008662F6"/>
    <w:rsid w:val="00871657"/>
    <w:rsid w:val="00883037"/>
    <w:rsid w:val="008A27B3"/>
    <w:rsid w:val="008B2919"/>
    <w:rsid w:val="008B2976"/>
    <w:rsid w:val="008C374A"/>
    <w:rsid w:val="008D2746"/>
    <w:rsid w:val="008F2333"/>
    <w:rsid w:val="00921017"/>
    <w:rsid w:val="00937A9D"/>
    <w:rsid w:val="0094758B"/>
    <w:rsid w:val="009715E8"/>
    <w:rsid w:val="00972F54"/>
    <w:rsid w:val="009748E9"/>
    <w:rsid w:val="009776D6"/>
    <w:rsid w:val="00995732"/>
    <w:rsid w:val="009C32CE"/>
    <w:rsid w:val="009D6B24"/>
    <w:rsid w:val="009E5047"/>
    <w:rsid w:val="009E64DA"/>
    <w:rsid w:val="009E7BEF"/>
    <w:rsid w:val="00A065E9"/>
    <w:rsid w:val="00A258D9"/>
    <w:rsid w:val="00A37FF8"/>
    <w:rsid w:val="00A56C81"/>
    <w:rsid w:val="00A80591"/>
    <w:rsid w:val="00A80FE1"/>
    <w:rsid w:val="00A87A97"/>
    <w:rsid w:val="00A903AA"/>
    <w:rsid w:val="00A942AF"/>
    <w:rsid w:val="00AC7843"/>
    <w:rsid w:val="00AF3516"/>
    <w:rsid w:val="00AF66D4"/>
    <w:rsid w:val="00AF76E7"/>
    <w:rsid w:val="00B03D9A"/>
    <w:rsid w:val="00B26A10"/>
    <w:rsid w:val="00B374A1"/>
    <w:rsid w:val="00B65502"/>
    <w:rsid w:val="00B75B61"/>
    <w:rsid w:val="00B811AA"/>
    <w:rsid w:val="00B85358"/>
    <w:rsid w:val="00B85ED7"/>
    <w:rsid w:val="00B93903"/>
    <w:rsid w:val="00B955AD"/>
    <w:rsid w:val="00BA4767"/>
    <w:rsid w:val="00BA5E11"/>
    <w:rsid w:val="00BB4DB7"/>
    <w:rsid w:val="00BB65F7"/>
    <w:rsid w:val="00BF503B"/>
    <w:rsid w:val="00C13914"/>
    <w:rsid w:val="00C227BC"/>
    <w:rsid w:val="00C25CE4"/>
    <w:rsid w:val="00C45236"/>
    <w:rsid w:val="00C46331"/>
    <w:rsid w:val="00C7226D"/>
    <w:rsid w:val="00C811BC"/>
    <w:rsid w:val="00C97D68"/>
    <w:rsid w:val="00C97F25"/>
    <w:rsid w:val="00CA00F2"/>
    <w:rsid w:val="00CA2F0C"/>
    <w:rsid w:val="00CD1D4E"/>
    <w:rsid w:val="00CE77EA"/>
    <w:rsid w:val="00D14E95"/>
    <w:rsid w:val="00D204E1"/>
    <w:rsid w:val="00D248BB"/>
    <w:rsid w:val="00D40E9D"/>
    <w:rsid w:val="00D553B1"/>
    <w:rsid w:val="00D63448"/>
    <w:rsid w:val="00D87A27"/>
    <w:rsid w:val="00D90A06"/>
    <w:rsid w:val="00DB05BD"/>
    <w:rsid w:val="00DB1E4B"/>
    <w:rsid w:val="00DC33CE"/>
    <w:rsid w:val="00DE4B7B"/>
    <w:rsid w:val="00DF3AE7"/>
    <w:rsid w:val="00E02A51"/>
    <w:rsid w:val="00E106C4"/>
    <w:rsid w:val="00E4482C"/>
    <w:rsid w:val="00E7604E"/>
    <w:rsid w:val="00E76C31"/>
    <w:rsid w:val="00E94B1E"/>
    <w:rsid w:val="00E95BCD"/>
    <w:rsid w:val="00EA3CE9"/>
    <w:rsid w:val="00EA63B8"/>
    <w:rsid w:val="00EA7A66"/>
    <w:rsid w:val="00ED26A8"/>
    <w:rsid w:val="00EF249F"/>
    <w:rsid w:val="00F11F67"/>
    <w:rsid w:val="00F4013E"/>
    <w:rsid w:val="00F94A6A"/>
    <w:rsid w:val="00F961EF"/>
    <w:rsid w:val="00FB05F8"/>
    <w:rsid w:val="00FB268A"/>
    <w:rsid w:val="00FB316C"/>
    <w:rsid w:val="00FB3950"/>
    <w:rsid w:val="00FC607F"/>
    <w:rsid w:val="00FE3221"/>
    <w:rsid w:val="00FF2B7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paragraph" w:styleId="Sraopastraipa">
    <w:name w:val="List Paragraph"/>
    <w:basedOn w:val="prastasis"/>
    <w:uiPriority w:val="34"/>
    <w:qFormat/>
    <w:rsid w:val="000F16C6"/>
    <w:pPr>
      <w:ind w:left="720"/>
      <w:contextualSpacing/>
    </w:pPr>
  </w:style>
  <w:style w:type="paragraph" w:styleId="Antrats">
    <w:name w:val="header"/>
    <w:basedOn w:val="prastasis"/>
    <w:link w:val="AntratsDiagrama"/>
    <w:rsid w:val="003B67E7"/>
    <w:pPr>
      <w:tabs>
        <w:tab w:val="center" w:pos="4320"/>
        <w:tab w:val="right" w:pos="8640"/>
      </w:tabs>
    </w:pPr>
    <w:rPr>
      <w:sz w:val="20"/>
      <w:szCs w:val="20"/>
      <w:lang w:val="en-US"/>
    </w:rPr>
  </w:style>
  <w:style w:type="character" w:customStyle="1" w:styleId="AntratsDiagrama">
    <w:name w:val="Antraštės Diagrama"/>
    <w:basedOn w:val="Numatytasispastraiposriftas"/>
    <w:link w:val="Antrats"/>
    <w:rsid w:val="003B67E7"/>
  </w:style>
  <w:style w:type="paragraph" w:customStyle="1" w:styleId="Diagrama0">
    <w:name w:val="Diagrama"/>
    <w:basedOn w:val="prastasis"/>
    <w:semiHidden/>
    <w:rsid w:val="0062701A"/>
    <w:pPr>
      <w:spacing w:after="160" w:line="240" w:lineRule="exact"/>
    </w:pPr>
    <w:rPr>
      <w:rFonts w:ascii="Verdana" w:hAnsi="Verdana" w:cs="Verdana"/>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paragraph" w:styleId="Sraopastraipa">
    <w:name w:val="List Paragraph"/>
    <w:basedOn w:val="prastasis"/>
    <w:uiPriority w:val="34"/>
    <w:qFormat/>
    <w:rsid w:val="000F16C6"/>
    <w:pPr>
      <w:ind w:left="720"/>
      <w:contextualSpacing/>
    </w:pPr>
  </w:style>
  <w:style w:type="paragraph" w:styleId="Antrats">
    <w:name w:val="header"/>
    <w:basedOn w:val="prastasis"/>
    <w:link w:val="AntratsDiagrama"/>
    <w:rsid w:val="003B67E7"/>
    <w:pPr>
      <w:tabs>
        <w:tab w:val="center" w:pos="4320"/>
        <w:tab w:val="right" w:pos="8640"/>
      </w:tabs>
    </w:pPr>
    <w:rPr>
      <w:sz w:val="20"/>
      <w:szCs w:val="20"/>
      <w:lang w:val="en-US"/>
    </w:rPr>
  </w:style>
  <w:style w:type="character" w:customStyle="1" w:styleId="AntratsDiagrama">
    <w:name w:val="Antraštės Diagrama"/>
    <w:basedOn w:val="Numatytasispastraiposriftas"/>
    <w:link w:val="Antrats"/>
    <w:rsid w:val="003B67E7"/>
  </w:style>
  <w:style w:type="paragraph" w:customStyle="1" w:styleId="Diagrama0">
    <w:name w:val="Diagrama"/>
    <w:basedOn w:val="prastasis"/>
    <w:semiHidden/>
    <w:rsid w:val="0062701A"/>
    <w:pPr>
      <w:spacing w:after="160" w:line="240" w:lineRule="exact"/>
    </w:pPr>
    <w:rPr>
      <w:rFonts w:ascii="Verdana" w:hAnsi="Verdana" w:cs="Verdana"/>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913">
      <w:bodyDiv w:val="1"/>
      <w:marLeft w:val="0"/>
      <w:marRight w:val="0"/>
      <w:marTop w:val="0"/>
      <w:marBottom w:val="0"/>
      <w:divBdr>
        <w:top w:val="none" w:sz="0" w:space="0" w:color="auto"/>
        <w:left w:val="none" w:sz="0" w:space="0" w:color="auto"/>
        <w:bottom w:val="none" w:sz="0" w:space="0" w:color="auto"/>
        <w:right w:val="none" w:sz="0" w:space="0" w:color="auto"/>
      </w:divBdr>
    </w:div>
    <w:div w:id="426123286">
      <w:bodyDiv w:val="1"/>
      <w:marLeft w:val="0"/>
      <w:marRight w:val="0"/>
      <w:marTop w:val="0"/>
      <w:marBottom w:val="0"/>
      <w:divBdr>
        <w:top w:val="none" w:sz="0" w:space="0" w:color="auto"/>
        <w:left w:val="none" w:sz="0" w:space="0" w:color="auto"/>
        <w:bottom w:val="none" w:sz="0" w:space="0" w:color="auto"/>
        <w:right w:val="none" w:sz="0" w:space="0" w:color="auto"/>
      </w:divBdr>
    </w:div>
    <w:div w:id="1595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D42E-A722-44F2-8AB1-36DF731F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8279</Words>
  <Characters>4720</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 </vt:lpstr>
    </vt:vector>
  </TitlesOfParts>
  <Company>Rokiskio rajono savivaldybe</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Jurgita Blaževičiūtė</dc:creator>
  <cp:lastModifiedBy>JurgitaJurkonytė</cp:lastModifiedBy>
  <cp:revision>2</cp:revision>
  <cp:lastPrinted>2016-11-10T06:16:00Z</cp:lastPrinted>
  <dcterms:created xsi:type="dcterms:W3CDTF">2016-11-15T07:38:00Z</dcterms:created>
  <dcterms:modified xsi:type="dcterms:W3CDTF">2016-11-15T07:38:00Z</dcterms:modified>
</cp:coreProperties>
</file>